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5" w:type="dxa"/>
        <w:jc w:val="center"/>
        <w:tblCellMar>
          <w:left w:w="0" w:type="dxa"/>
          <w:right w:w="0" w:type="dxa"/>
        </w:tblCellMar>
        <w:tblLook w:val="04A0" w:firstRow="1" w:lastRow="0" w:firstColumn="1" w:lastColumn="0" w:noHBand="0" w:noVBand="1"/>
      </w:tblPr>
      <w:tblGrid>
        <w:gridCol w:w="4877"/>
        <w:gridCol w:w="5238"/>
      </w:tblGrid>
      <w:tr w:rsidR="000D02F1" w:rsidRPr="007F4A51" w14:paraId="1676296B" w14:textId="77777777" w:rsidTr="00C06446">
        <w:trPr>
          <w:trHeight w:val="853"/>
          <w:jc w:val="center"/>
        </w:trPr>
        <w:tc>
          <w:tcPr>
            <w:tcW w:w="4877" w:type="dxa"/>
          </w:tcPr>
          <w:p w14:paraId="3AEBD740" w14:textId="7D991533" w:rsidR="006E2D67" w:rsidRPr="006E2D67" w:rsidRDefault="006E2D67" w:rsidP="006E2D67">
            <w:pPr>
              <w:jc w:val="center"/>
              <w:rPr>
                <w:rFonts w:cs="Times New Roman"/>
                <w:spacing w:val="-8"/>
                <w:sz w:val="26"/>
                <w:szCs w:val="26"/>
                <w:lang w:val="pt-BR"/>
              </w:rPr>
            </w:pPr>
            <w:bookmarkStart w:id="0" w:name="_Hlk221717268"/>
            <w:r w:rsidRPr="006E2D67">
              <w:rPr>
                <w:rFonts w:cs="Times New Roman"/>
                <w:spacing w:val="-8"/>
                <w:sz w:val="26"/>
                <w:szCs w:val="26"/>
                <w:lang w:val="pt-BR"/>
              </w:rPr>
              <w:t>UBND TỈNH CÀ MAU</w:t>
            </w:r>
          </w:p>
          <w:p w14:paraId="5D5C9757" w14:textId="26113E11" w:rsidR="000D02F1" w:rsidRPr="006E2D67" w:rsidRDefault="006E2D67" w:rsidP="006E2D67">
            <w:pPr>
              <w:jc w:val="center"/>
              <w:rPr>
                <w:rFonts w:cs="Times New Roman"/>
                <w:b/>
                <w:bCs/>
                <w:spacing w:val="-8"/>
                <w:sz w:val="26"/>
                <w:szCs w:val="26"/>
                <w:lang w:val="pt-BR"/>
              </w:rPr>
            </w:pPr>
            <w:r w:rsidRPr="006E2D67">
              <w:rPr>
                <w:rFonts w:cs="Times New Roman"/>
                <w:noProof/>
                <w:sz w:val="26"/>
                <w:szCs w:val="26"/>
                <w:lang w:eastAsia="en-US" w:bidi="ar-SA"/>
              </w:rPr>
              <mc:AlternateContent>
                <mc:Choice Requires="wps">
                  <w:drawing>
                    <wp:anchor distT="4294967295" distB="4294967295" distL="114300" distR="114300" simplePos="0" relativeHeight="251659264" behindDoc="0" locked="0" layoutInCell="1" allowOverlap="1" wp14:anchorId="2423E75D" wp14:editId="2B3B20F0">
                      <wp:simplePos x="0" y="0"/>
                      <wp:positionH relativeFrom="column">
                        <wp:posOffset>1051560</wp:posOffset>
                      </wp:positionH>
                      <wp:positionV relativeFrom="paragraph">
                        <wp:posOffset>199390</wp:posOffset>
                      </wp:positionV>
                      <wp:extent cx="89979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5BF552" id="_x0000_t32" coordsize="21600,21600" o:spt="32" o:oned="t" path="m,l21600,21600e" filled="f">
                      <v:path arrowok="t" fillok="f" o:connecttype="none"/>
                      <o:lock v:ext="edit" shapetype="t"/>
                    </v:shapetype>
                    <v:shape id="Straight Arrow Connector 2" o:spid="_x0000_s1026" type="#_x0000_t32" style="position:absolute;margin-left:82.8pt;margin-top:15.7pt;width:70.8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"/>
                  </w:pict>
                </mc:Fallback>
              </mc:AlternateContent>
            </w:r>
            <w:r w:rsidRPr="006E2D67">
              <w:rPr>
                <w:rFonts w:cs="Times New Roman"/>
                <w:b/>
                <w:bCs/>
                <w:spacing w:val="-8"/>
                <w:sz w:val="26"/>
                <w:szCs w:val="26"/>
                <w:lang w:val="pt-BR"/>
              </w:rPr>
              <w:t>SỞ KHOA HỌC VÀ CÔ</w:t>
            </w:r>
            <w:r>
              <w:rPr>
                <w:rFonts w:cs="Times New Roman"/>
                <w:b/>
                <w:bCs/>
                <w:spacing w:val="-8"/>
                <w:sz w:val="26"/>
                <w:szCs w:val="26"/>
                <w:lang w:val="pt-BR"/>
              </w:rPr>
              <w:t xml:space="preserve">NG NGHỆ </w:t>
            </w:r>
          </w:p>
        </w:tc>
        <w:tc>
          <w:tcPr>
            <w:tcW w:w="5238" w:type="dxa"/>
          </w:tcPr>
          <w:p w14:paraId="4426C497" w14:textId="77777777" w:rsidR="000D02F1" w:rsidRPr="005D15C3" w:rsidRDefault="000D02F1" w:rsidP="00C06446">
            <w:pPr>
              <w:jc w:val="center"/>
              <w:rPr>
                <w:rFonts w:cs="Times New Roman"/>
                <w:b/>
                <w:bCs/>
                <w:spacing w:val="-8"/>
                <w:sz w:val="26"/>
                <w:szCs w:val="26"/>
                <w:lang w:val="pt-BR"/>
              </w:rPr>
            </w:pPr>
            <w:r w:rsidRPr="005D15C3">
              <w:rPr>
                <w:rFonts w:cs="Times New Roman"/>
                <w:b/>
                <w:bCs/>
                <w:spacing w:val="-8"/>
                <w:sz w:val="26"/>
                <w:szCs w:val="26"/>
                <w:lang w:val="pt-BR"/>
              </w:rPr>
              <w:t>CỘNG HÒA XÃ HỘI CHỦ NGHĨA VIỆT NAM</w:t>
            </w:r>
          </w:p>
          <w:p w14:paraId="1E50A27C" w14:textId="77777777" w:rsidR="000D02F1" w:rsidRPr="005D15C3" w:rsidRDefault="000D02F1" w:rsidP="00C06446">
            <w:pPr>
              <w:jc w:val="center"/>
              <w:rPr>
                <w:rFonts w:cs="Times New Roman"/>
                <w:sz w:val="28"/>
                <w:szCs w:val="28"/>
                <w:lang w:val="pt-BR"/>
              </w:rPr>
            </w:pPr>
            <w:r>
              <w:rPr>
                <w:rFonts w:cs="Times New Roman"/>
                <w:b/>
                <w:bCs/>
                <w:noProof/>
                <w:sz w:val="28"/>
                <w:szCs w:val="28"/>
                <w:lang w:eastAsia="en-US" w:bidi="ar-SA"/>
                <w14:ligatures w14:val="standardContextual"/>
              </w:rPr>
              <mc:AlternateContent>
                <mc:Choice Requires="wps">
                  <w:drawing>
                    <wp:anchor distT="0" distB="0" distL="114300" distR="114300" simplePos="0" relativeHeight="251661312" behindDoc="0" locked="0" layoutInCell="1" allowOverlap="1" wp14:anchorId="23D6A4D3" wp14:editId="7C7DE753">
                      <wp:simplePos x="0" y="0"/>
                      <wp:positionH relativeFrom="column">
                        <wp:posOffset>529590</wp:posOffset>
                      </wp:positionH>
                      <wp:positionV relativeFrom="paragraph">
                        <wp:posOffset>234315</wp:posOffset>
                      </wp:positionV>
                      <wp:extent cx="2232706" cy="0"/>
                      <wp:effectExtent l="0" t="0" r="34290" b="19050"/>
                      <wp:wrapNone/>
                      <wp:docPr id="1596693002" name="Straight Connector 5"/>
                      <wp:cNvGraphicFramePr/>
                      <a:graphic xmlns:a="http://schemas.openxmlformats.org/drawingml/2006/main">
                        <a:graphicData uri="http://schemas.microsoft.com/office/word/2010/wordprocessingShape">
                          <wps:wsp>
                            <wps:cNvCnPr/>
                            <wps:spPr>
                              <a:xfrm>
                                <a:off x="0" y="0"/>
                                <a:ext cx="22327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990C4A"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1.7pt,18.45pt" to="217.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" strokecolor="black [3200]" strokeweight=".5pt">
                      <v:stroke joinstyle="miter"/>
                    </v:line>
                  </w:pict>
                </mc:Fallback>
              </mc:AlternateContent>
            </w:r>
            <w:r w:rsidRPr="005D15C3">
              <w:rPr>
                <w:rFonts w:cs="Times New Roman"/>
                <w:b/>
                <w:bCs/>
                <w:sz w:val="28"/>
                <w:szCs w:val="28"/>
                <w:lang w:val="pt-BR"/>
              </w:rPr>
              <w:t>Độc lập – Tự do – Hạnh phúc</w:t>
            </w:r>
          </w:p>
        </w:tc>
      </w:tr>
      <w:tr w:rsidR="000D02F1" w:rsidRPr="006520C5" w14:paraId="7D536ADE" w14:textId="77777777" w:rsidTr="00C06446">
        <w:trPr>
          <w:jc w:val="center"/>
        </w:trPr>
        <w:tc>
          <w:tcPr>
            <w:tcW w:w="4877" w:type="dxa"/>
          </w:tcPr>
          <w:p w14:paraId="4E1FB474" w14:textId="50D3F860" w:rsidR="000D02F1" w:rsidRPr="006520C5" w:rsidRDefault="000D02F1" w:rsidP="00C06446">
            <w:pPr>
              <w:spacing w:before="60" w:after="60"/>
              <w:jc w:val="center"/>
              <w:rPr>
                <w:rFonts w:cs="Times New Roman"/>
                <w:sz w:val="26"/>
                <w:szCs w:val="26"/>
              </w:rPr>
            </w:pPr>
            <w:r w:rsidRPr="006520C5">
              <w:rPr>
                <w:rFonts w:cs="Times New Roman"/>
                <w:sz w:val="26"/>
                <w:szCs w:val="26"/>
              </w:rPr>
              <w:t>Số:       /</w:t>
            </w:r>
            <w:r>
              <w:rPr>
                <w:rFonts w:cs="Times New Roman"/>
                <w:sz w:val="26"/>
                <w:szCs w:val="26"/>
              </w:rPr>
              <w:t>TTr</w:t>
            </w:r>
            <w:r w:rsidRPr="006520C5">
              <w:rPr>
                <w:rFonts w:cs="Times New Roman"/>
                <w:sz w:val="26"/>
                <w:szCs w:val="26"/>
              </w:rPr>
              <w:t>-</w:t>
            </w:r>
            <w:r w:rsidR="006E2D67">
              <w:rPr>
                <w:rFonts w:cs="Times New Roman"/>
                <w:sz w:val="26"/>
                <w:szCs w:val="26"/>
              </w:rPr>
              <w:t>SKHCN</w:t>
            </w:r>
          </w:p>
        </w:tc>
        <w:tc>
          <w:tcPr>
            <w:tcW w:w="5238" w:type="dxa"/>
          </w:tcPr>
          <w:p w14:paraId="315AA407" w14:textId="2EA85361" w:rsidR="000D02F1" w:rsidRPr="006520C5" w:rsidRDefault="000D02F1" w:rsidP="00C06446">
            <w:pPr>
              <w:jc w:val="center"/>
              <w:rPr>
                <w:rFonts w:cs="Times New Roman"/>
                <w:i/>
                <w:iCs/>
                <w:sz w:val="26"/>
                <w:szCs w:val="26"/>
              </w:rPr>
            </w:pPr>
            <w:r>
              <w:rPr>
                <w:rFonts w:cs="Times New Roman"/>
                <w:i/>
                <w:iCs/>
                <w:sz w:val="26"/>
                <w:szCs w:val="26"/>
              </w:rPr>
              <w:t>Cà Mau</w:t>
            </w:r>
            <w:r w:rsidRPr="006520C5">
              <w:rPr>
                <w:rFonts w:cs="Times New Roman"/>
                <w:i/>
                <w:iCs/>
                <w:sz w:val="26"/>
                <w:szCs w:val="26"/>
              </w:rPr>
              <w:t>, ngày      tháng</w:t>
            </w:r>
            <w:r>
              <w:rPr>
                <w:rFonts w:cs="Times New Roman"/>
                <w:i/>
                <w:iCs/>
                <w:sz w:val="26"/>
                <w:szCs w:val="26"/>
              </w:rPr>
              <w:t xml:space="preserve"> </w:t>
            </w:r>
            <w:r w:rsidR="007F4A51">
              <w:rPr>
                <w:rFonts w:cs="Times New Roman"/>
                <w:i/>
                <w:iCs/>
                <w:sz w:val="26"/>
                <w:szCs w:val="26"/>
              </w:rPr>
              <w:t>10</w:t>
            </w:r>
            <w:r>
              <w:rPr>
                <w:rFonts w:cs="Times New Roman"/>
                <w:i/>
                <w:iCs/>
                <w:sz w:val="26"/>
                <w:szCs w:val="26"/>
              </w:rPr>
              <w:t xml:space="preserve"> </w:t>
            </w:r>
            <w:r w:rsidRPr="006520C5">
              <w:rPr>
                <w:rFonts w:cs="Times New Roman"/>
                <w:i/>
                <w:iCs/>
                <w:sz w:val="26"/>
                <w:szCs w:val="26"/>
              </w:rPr>
              <w:t>năm 202</w:t>
            </w:r>
            <w:r>
              <w:rPr>
                <w:rFonts w:cs="Times New Roman"/>
                <w:i/>
                <w:iCs/>
                <w:sz w:val="26"/>
                <w:szCs w:val="26"/>
              </w:rPr>
              <w:t>6</w:t>
            </w:r>
          </w:p>
        </w:tc>
      </w:tr>
    </w:tbl>
    <w:p w14:paraId="0437CE0C" w14:textId="64DA916A" w:rsidR="000D02F1" w:rsidRPr="006520C5" w:rsidRDefault="000D02F1" w:rsidP="000D02F1">
      <w:pPr>
        <w:widowControl/>
        <w:suppressAutoHyphens w:val="0"/>
        <w:autoSpaceDN/>
        <w:spacing w:before="120"/>
        <w:jc w:val="center"/>
        <w:textAlignment w:val="auto"/>
        <w:rPr>
          <w:rFonts w:eastAsia="Times New Roman" w:cs="Times New Roman"/>
          <w:b/>
          <w:bCs/>
          <w:kern w:val="0"/>
          <w:sz w:val="28"/>
          <w:szCs w:val="28"/>
          <w:lang w:eastAsia="en-US" w:bidi="ar-SA"/>
        </w:rPr>
      </w:pPr>
    </w:p>
    <w:p w14:paraId="6BE85E86" w14:textId="77777777" w:rsidR="000D02F1" w:rsidRPr="006520C5" w:rsidRDefault="000D02F1" w:rsidP="000D02F1">
      <w:pPr>
        <w:widowControl/>
        <w:suppressAutoHyphens w:val="0"/>
        <w:autoSpaceDN/>
        <w:jc w:val="center"/>
        <w:textAlignment w:val="auto"/>
        <w:rPr>
          <w:rFonts w:eastAsia="Times New Roman" w:cs="Times New Roman"/>
          <w:kern w:val="0"/>
          <w:sz w:val="28"/>
          <w:szCs w:val="28"/>
          <w:lang w:eastAsia="en-US" w:bidi="ar-SA"/>
        </w:rPr>
      </w:pPr>
      <w:r>
        <w:rPr>
          <w:rFonts w:eastAsia="Times New Roman" w:cs="Times New Roman"/>
          <w:b/>
          <w:bCs/>
          <w:kern w:val="0"/>
          <w:sz w:val="28"/>
          <w:szCs w:val="28"/>
          <w:lang w:eastAsia="en-US" w:bidi="ar-SA"/>
        </w:rPr>
        <w:t>TỜ TRÌNH</w:t>
      </w:r>
    </w:p>
    <w:p w14:paraId="0EF0A8BF" w14:textId="0690DC01" w:rsidR="00AD3273" w:rsidRDefault="004D03E2" w:rsidP="00D90040">
      <w:pPr>
        <w:widowControl/>
        <w:suppressAutoHyphens w:val="0"/>
        <w:autoSpaceDN/>
        <w:jc w:val="center"/>
        <w:textAlignment w:val="auto"/>
        <w:rPr>
          <w:rFonts w:eastAsia="Times New Roman" w:cs="Times New Roman"/>
          <w:b/>
          <w:bCs/>
          <w:kern w:val="0"/>
          <w:sz w:val="28"/>
          <w:szCs w:val="28"/>
          <w:lang w:eastAsia="en-US" w:bidi="ar-SA"/>
        </w:rPr>
      </w:pPr>
      <w:r>
        <w:rPr>
          <w:rFonts w:eastAsia="Times New Roman" w:cs="Times New Roman"/>
          <w:b/>
          <w:bCs/>
          <w:kern w:val="0"/>
          <w:sz w:val="28"/>
          <w:szCs w:val="28"/>
          <w:lang w:eastAsia="en-US" w:bidi="ar-SA"/>
        </w:rPr>
        <w:t xml:space="preserve">Dự thảo </w:t>
      </w:r>
      <w:r w:rsidR="00AD3273">
        <w:rPr>
          <w:rFonts w:eastAsia="Times New Roman" w:cs="Times New Roman"/>
          <w:b/>
          <w:bCs/>
          <w:kern w:val="0"/>
          <w:sz w:val="28"/>
          <w:szCs w:val="28"/>
          <w:lang w:eastAsia="en-US" w:bidi="ar-SA"/>
        </w:rPr>
        <w:t xml:space="preserve">Quyết định của </w:t>
      </w:r>
      <w:r w:rsidR="00717C04">
        <w:rPr>
          <w:rFonts w:eastAsia="Times New Roman" w:cs="Times New Roman"/>
          <w:b/>
          <w:bCs/>
          <w:kern w:val="0"/>
          <w:sz w:val="28"/>
          <w:szCs w:val="28"/>
          <w:lang w:eastAsia="en-US" w:bidi="ar-SA"/>
        </w:rPr>
        <w:t>Ủy ban nhân dân</w:t>
      </w:r>
      <w:r w:rsidR="00AD3273">
        <w:rPr>
          <w:rFonts w:eastAsia="Times New Roman" w:cs="Times New Roman"/>
          <w:b/>
          <w:bCs/>
          <w:kern w:val="0"/>
          <w:sz w:val="28"/>
          <w:szCs w:val="28"/>
          <w:lang w:eastAsia="en-US" w:bidi="ar-SA"/>
        </w:rPr>
        <w:t xml:space="preserve"> tỉnh về ban hành</w:t>
      </w:r>
    </w:p>
    <w:p w14:paraId="5983EB87" w14:textId="77777777" w:rsidR="00AD3273" w:rsidRDefault="00AD3273" w:rsidP="00D90040">
      <w:pPr>
        <w:widowControl/>
        <w:suppressAutoHyphens w:val="0"/>
        <w:autoSpaceDN/>
        <w:jc w:val="center"/>
        <w:textAlignment w:val="auto"/>
        <w:rPr>
          <w:b/>
          <w:color w:val="000000"/>
          <w:sz w:val="28"/>
          <w:szCs w:val="28"/>
        </w:rPr>
      </w:pPr>
      <w:r>
        <w:rPr>
          <w:rFonts w:eastAsia="Times New Roman" w:cs="Times New Roman"/>
          <w:b/>
          <w:bCs/>
          <w:kern w:val="0"/>
          <w:sz w:val="28"/>
          <w:szCs w:val="28"/>
          <w:lang w:eastAsia="en-US" w:bidi="ar-SA"/>
        </w:rPr>
        <w:t xml:space="preserve"> </w:t>
      </w:r>
      <w:r w:rsidR="00D90040" w:rsidRPr="00D90040">
        <w:rPr>
          <w:b/>
          <w:iCs/>
          <w:sz w:val="28"/>
          <w:szCs w:val="28"/>
        </w:rPr>
        <w:t xml:space="preserve">Quy chế quản lý, vận hành, </w:t>
      </w:r>
      <w:r w:rsidR="00D90040" w:rsidRPr="00D90040">
        <w:rPr>
          <w:b/>
          <w:sz w:val="28"/>
          <w:szCs w:val="28"/>
          <w:lang w:val="vi-VN"/>
        </w:rPr>
        <w:t>khai thác</w:t>
      </w:r>
      <w:r w:rsidR="00D90040" w:rsidRPr="00D90040">
        <w:rPr>
          <w:b/>
          <w:sz w:val="28"/>
          <w:szCs w:val="28"/>
        </w:rPr>
        <w:t xml:space="preserve"> và</w:t>
      </w:r>
      <w:r w:rsidR="00D90040" w:rsidRPr="00D90040">
        <w:rPr>
          <w:b/>
          <w:sz w:val="28"/>
          <w:szCs w:val="28"/>
          <w:lang w:val="vi-VN"/>
        </w:rPr>
        <w:t xml:space="preserve"> sử dụng </w:t>
      </w:r>
      <w:r w:rsidR="00D90040" w:rsidRPr="00D90040">
        <w:rPr>
          <w:b/>
          <w:color w:val="000000"/>
          <w:sz w:val="28"/>
          <w:szCs w:val="28"/>
        </w:rPr>
        <w:t xml:space="preserve">Nền tảng học </w:t>
      </w:r>
    </w:p>
    <w:p w14:paraId="4730EB5D" w14:textId="41865551" w:rsidR="000D02F1" w:rsidRDefault="00D90040" w:rsidP="00D90040">
      <w:pPr>
        <w:widowControl/>
        <w:suppressAutoHyphens w:val="0"/>
        <w:autoSpaceDN/>
        <w:jc w:val="center"/>
        <w:textAlignment w:val="auto"/>
        <w:rPr>
          <w:rFonts w:eastAsia="Times New Roman" w:cs="Times New Roman"/>
          <w:b/>
          <w:bCs/>
          <w:kern w:val="0"/>
          <w:sz w:val="28"/>
          <w:szCs w:val="28"/>
          <w:lang w:eastAsia="en-US" w:bidi="ar-SA"/>
        </w:rPr>
      </w:pPr>
      <w:r w:rsidRPr="00D90040">
        <w:rPr>
          <w:b/>
          <w:color w:val="000000"/>
          <w:sz w:val="28"/>
          <w:szCs w:val="28"/>
        </w:rPr>
        <w:t>trực tuyến “Bình dân học vụ số” tỉnh Cà Mau</w:t>
      </w:r>
    </w:p>
    <w:p w14:paraId="3AC2300B" w14:textId="77777777" w:rsidR="000D02F1" w:rsidRDefault="000D02F1" w:rsidP="000D02F1">
      <w:pPr>
        <w:widowControl/>
        <w:suppressAutoHyphens w:val="0"/>
        <w:autoSpaceDN/>
        <w:jc w:val="center"/>
        <w:textAlignment w:val="auto"/>
        <w:rPr>
          <w:rFonts w:eastAsia="Times New Roman" w:cs="Times New Roman"/>
          <w:b/>
          <w:bCs/>
          <w:kern w:val="0"/>
          <w:sz w:val="28"/>
          <w:szCs w:val="28"/>
          <w:lang w:eastAsia="en-US" w:bidi="ar-SA"/>
        </w:rPr>
      </w:pPr>
      <w:r w:rsidRPr="006520C5">
        <w:rPr>
          <w:rFonts w:cs="Times New Roman"/>
          <w:noProof/>
          <w:lang w:eastAsia="en-US" w:bidi="ar-SA"/>
        </w:rPr>
        <mc:AlternateContent>
          <mc:Choice Requires="wps">
            <w:drawing>
              <wp:anchor distT="0" distB="0" distL="114300" distR="114300" simplePos="0" relativeHeight="251660288" behindDoc="0" locked="0" layoutInCell="1" allowOverlap="1" wp14:anchorId="05204F98" wp14:editId="439A382F">
                <wp:simplePos x="0" y="0"/>
                <wp:positionH relativeFrom="margin">
                  <wp:posOffset>2245995</wp:posOffset>
                </wp:positionH>
                <wp:positionV relativeFrom="paragraph">
                  <wp:posOffset>53340</wp:posOffset>
                </wp:positionV>
                <wp:extent cx="14287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573A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6.85pt,4.2pt" to="289.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">
                <w10:wrap anchorx="margin"/>
              </v:line>
            </w:pict>
          </mc:Fallback>
        </mc:AlternateContent>
      </w:r>
    </w:p>
    <w:p w14:paraId="46B9E6FE" w14:textId="03D8EBFE" w:rsidR="000D02F1" w:rsidRPr="007A1CB5" w:rsidRDefault="000D02F1" w:rsidP="000D02F1">
      <w:pPr>
        <w:spacing w:before="360" w:after="360"/>
        <w:ind w:right="-34"/>
        <w:jc w:val="center"/>
        <w:rPr>
          <w:color w:val="000000" w:themeColor="text1"/>
          <w:sz w:val="28"/>
          <w:szCs w:val="28"/>
        </w:rPr>
      </w:pPr>
      <w:r w:rsidRPr="00557834">
        <w:rPr>
          <w:color w:val="000000" w:themeColor="text1"/>
          <w:sz w:val="28"/>
          <w:szCs w:val="28"/>
        </w:rPr>
        <w:t xml:space="preserve">Kính gửi: </w:t>
      </w:r>
      <w:r w:rsidR="006E2D67">
        <w:rPr>
          <w:color w:val="000000" w:themeColor="text1"/>
          <w:sz w:val="28"/>
          <w:szCs w:val="28"/>
        </w:rPr>
        <w:t>Ủy ban nhân dân tỉnh</w:t>
      </w:r>
    </w:p>
    <w:p w14:paraId="7BA9FDC1" w14:textId="77777777" w:rsidR="00165F93" w:rsidRPr="00382A00" w:rsidRDefault="00165F93" w:rsidP="00382A00">
      <w:pPr>
        <w:spacing w:before="120" w:after="120" w:line="360" w:lineRule="exact"/>
        <w:ind w:firstLine="709"/>
        <w:jc w:val="both"/>
        <w:rPr>
          <w:rFonts w:cs="Times New Roman"/>
          <w:sz w:val="28"/>
          <w:szCs w:val="28"/>
        </w:rPr>
      </w:pPr>
      <w:r w:rsidRPr="00382A00">
        <w:rPr>
          <w:rFonts w:cs="Times New Roman"/>
          <w:sz w:val="28"/>
          <w:szCs w:val="28"/>
        </w:rPr>
        <w:t>Căn cứ Kế hoạch số 111-KH/TU ngày 14 tháng 7 năm 2026 của Ban Thường vụ Tỉnh ủy về việc triển khai một số nhiệm vụ, giải pháp trọng tâm tiếp tục đẩy mạnh phong trào “Bình dân học vụ số” theo Kế hoạch số 94-KH/BTGDVTW, ngày 28/5/2026 của Ban Tuyên giáo và Dân vận Trung ương;</w:t>
      </w:r>
    </w:p>
    <w:p w14:paraId="4378BD7D" w14:textId="74BD0989" w:rsidR="00165F93" w:rsidRPr="00382A00" w:rsidRDefault="00165F93" w:rsidP="00382A00">
      <w:pPr>
        <w:spacing w:before="120" w:after="120" w:line="360" w:lineRule="exact"/>
        <w:ind w:firstLine="709"/>
        <w:jc w:val="both"/>
        <w:rPr>
          <w:rFonts w:cs="Times New Roman"/>
          <w:sz w:val="28"/>
          <w:szCs w:val="28"/>
        </w:rPr>
      </w:pPr>
      <w:r w:rsidRPr="00382A00">
        <w:rPr>
          <w:rFonts w:cs="Times New Roman"/>
          <w:sz w:val="28"/>
          <w:szCs w:val="28"/>
        </w:rPr>
        <w:t>Căn cứ Kế hoạch số 128/KH-UBND ngày 12 tháng 3 năm 2026 của Ủy ban nhân dân tỉnh về việc triển khai các nhiệm vụ trọng tâm thực hiện Nghị quyết số 57-NQ/TW ngày 22/12/2024 của Bộ Chính trị về đột phá phát triển khoa học, công nghệ, đổi mới sáng tạo và chuyển đổi số quốc gia năm 2026</w:t>
      </w:r>
      <w:r w:rsidR="00054BF7" w:rsidRPr="00382A00">
        <w:rPr>
          <w:rFonts w:cs="Times New Roman"/>
          <w:sz w:val="28"/>
          <w:szCs w:val="28"/>
        </w:rPr>
        <w:t>;</w:t>
      </w:r>
    </w:p>
    <w:p w14:paraId="3941D0F5" w14:textId="5068F51F" w:rsidR="008B78B4" w:rsidRPr="00382A00" w:rsidRDefault="008B78B4" w:rsidP="00382A00">
      <w:pPr>
        <w:spacing w:before="120" w:after="120" w:line="360" w:lineRule="exact"/>
        <w:ind w:firstLine="709"/>
        <w:jc w:val="both"/>
        <w:rPr>
          <w:rFonts w:cs="Times New Roman"/>
          <w:sz w:val="28"/>
          <w:szCs w:val="28"/>
        </w:rPr>
      </w:pPr>
      <w:r w:rsidRPr="00382A00">
        <w:rPr>
          <w:rFonts w:cs="Times New Roman"/>
          <w:sz w:val="28"/>
          <w:szCs w:val="28"/>
        </w:rPr>
        <w:t xml:space="preserve">Căn cứ </w:t>
      </w:r>
      <w:r w:rsidR="00054BF7" w:rsidRPr="00382A00">
        <w:rPr>
          <w:rFonts w:cs="Times New Roman"/>
          <w:iCs/>
          <w:sz w:val="28"/>
          <w:szCs w:val="28"/>
          <w:lang w:val="nl-NL"/>
        </w:rPr>
        <w:t>Công văn số 16197/UBND-KGVX ngày 24/9/2026 của Chủ tịch Ủy ban nhân dân tỉnh vè việc thống nhất chủ trương xây dựng Quyết định ban hành Quy chế quản lý, vận hành, khai thác và sử dụng Nền tảng học trực tuyến “Bình dân học vụ số” tỉnh Cà Mau</w:t>
      </w:r>
      <w:r w:rsidR="00054BF7" w:rsidRPr="00382A00">
        <w:rPr>
          <w:rFonts w:cs="Times New Roman"/>
          <w:iCs/>
          <w:sz w:val="28"/>
          <w:szCs w:val="28"/>
          <w:lang w:val="nl-NL"/>
        </w:rPr>
        <w:t>.</w:t>
      </w:r>
    </w:p>
    <w:p w14:paraId="6ECC6550" w14:textId="02CFF7D4" w:rsidR="006F1902" w:rsidRPr="00382A00" w:rsidRDefault="00165F93" w:rsidP="00382A00">
      <w:pPr>
        <w:widowControl/>
        <w:spacing w:before="120" w:after="120" w:line="360" w:lineRule="exact"/>
        <w:ind w:firstLine="709"/>
        <w:jc w:val="both"/>
        <w:rPr>
          <w:rFonts w:cs="Times New Roman"/>
          <w:sz w:val="28"/>
          <w:szCs w:val="28"/>
        </w:rPr>
      </w:pPr>
      <w:r w:rsidRPr="00382A00">
        <w:rPr>
          <w:rFonts w:cs="Times New Roman"/>
          <w:sz w:val="28"/>
          <w:szCs w:val="28"/>
        </w:rPr>
        <w:t>Nhằm phát huy hiệu quả đầu tư của tỉnh đối với Nền tảng học trực tuyến “Bình dân học vụ số”, bảo đảm nền tảng được quản lý, vận hành, khai thác và sử dụng thống nhất, hiệu quả, an toàn; đồng thời đáp ứng yêu cầu tổ chức tập huấn, đào tạo và bồi dưỡng trực tuyến và phổ cập kỹ năng số cho người dân trên địa bàn tỉnh, Sở Khoa học và Công nghệ xây dựng dự thảo Quyết định của Ủy ban nhân dân tỉnh ban hành Quy chế quản lý, vận hành, khai thác và sử dụng Nền tảng học trực tuyến “Bình dân học vụ số” tỉnh Cà Mau, gồm những nội dung</w:t>
      </w:r>
      <w:r w:rsidR="00B9512C" w:rsidRPr="00382A00">
        <w:rPr>
          <w:rFonts w:cs="Times New Roman"/>
          <w:sz w:val="28"/>
          <w:szCs w:val="28"/>
          <w:lang w:val="vi-VN"/>
        </w:rPr>
        <w:t>:</w:t>
      </w:r>
    </w:p>
    <w:p w14:paraId="2485F94F" w14:textId="77777777" w:rsidR="000C7686" w:rsidRPr="00382A00" w:rsidRDefault="000C7686" w:rsidP="00382A00">
      <w:pPr>
        <w:shd w:val="clear" w:color="auto" w:fill="FFFFFF"/>
        <w:spacing w:before="120" w:after="120" w:line="360" w:lineRule="exact"/>
        <w:ind w:firstLine="720"/>
        <w:jc w:val="both"/>
        <w:rPr>
          <w:rFonts w:cs="Times New Roman"/>
          <w:b/>
          <w:sz w:val="28"/>
          <w:szCs w:val="28"/>
          <w:lang w:val="vi-VN"/>
        </w:rPr>
      </w:pPr>
      <w:r w:rsidRPr="00382A00">
        <w:rPr>
          <w:rFonts w:cs="Times New Roman"/>
          <w:b/>
          <w:sz w:val="28"/>
          <w:szCs w:val="28"/>
          <w:lang w:val="vi-VN"/>
        </w:rPr>
        <w:t>I. SỰ CẦN THIẾT BAN HÀNH QUYẾT ĐỊNH</w:t>
      </w:r>
    </w:p>
    <w:p w14:paraId="0E67A8AF" w14:textId="77777777" w:rsidR="000C7686" w:rsidRPr="00382A00" w:rsidRDefault="000C7686" w:rsidP="00382A00">
      <w:pPr>
        <w:shd w:val="clear" w:color="auto" w:fill="FFFFFF"/>
        <w:spacing w:before="120" w:after="120" w:line="360" w:lineRule="exact"/>
        <w:ind w:firstLine="720"/>
        <w:jc w:val="both"/>
        <w:rPr>
          <w:rFonts w:cs="Times New Roman"/>
          <w:b/>
          <w:sz w:val="28"/>
          <w:szCs w:val="28"/>
          <w:lang w:val="vi-VN"/>
        </w:rPr>
      </w:pPr>
      <w:r w:rsidRPr="00382A00">
        <w:rPr>
          <w:rFonts w:cs="Times New Roman"/>
          <w:b/>
          <w:sz w:val="28"/>
          <w:szCs w:val="28"/>
          <w:lang w:val="vi-VN"/>
        </w:rPr>
        <w:t xml:space="preserve">1. Cơ sở chính trị, pháp lý </w:t>
      </w:r>
    </w:p>
    <w:p w14:paraId="7183E4E4" w14:textId="77777777" w:rsidR="00F364BA" w:rsidRPr="00382A00" w:rsidRDefault="00F364BA" w:rsidP="00382A00">
      <w:pPr>
        <w:spacing w:before="120" w:after="120" w:line="360" w:lineRule="exact"/>
        <w:ind w:firstLine="709"/>
        <w:rPr>
          <w:rFonts w:cs="Times New Roman"/>
          <w:sz w:val="28"/>
          <w:szCs w:val="28"/>
          <w:lang w:val="vi-VN"/>
        </w:rPr>
      </w:pPr>
      <w:r w:rsidRPr="00382A00">
        <w:rPr>
          <w:rFonts w:cs="Times New Roman"/>
          <w:sz w:val="28"/>
          <w:szCs w:val="28"/>
          <w:lang w:val="vi-VN"/>
        </w:rPr>
        <w:t>Căn cứ Luật Giao dịch điện tử số 20/2023/QH15;</w:t>
      </w:r>
    </w:p>
    <w:p w14:paraId="6BF0E7A7" w14:textId="77777777" w:rsidR="00F364BA" w:rsidRPr="00382A00" w:rsidRDefault="00F364BA" w:rsidP="00382A00">
      <w:pPr>
        <w:spacing w:before="120" w:after="120" w:line="360" w:lineRule="exact"/>
        <w:ind w:firstLine="720"/>
        <w:jc w:val="both"/>
        <w:rPr>
          <w:rFonts w:cs="Times New Roman"/>
          <w:sz w:val="28"/>
          <w:szCs w:val="28"/>
          <w:lang w:val="vi-VN"/>
        </w:rPr>
      </w:pPr>
      <w:r w:rsidRPr="00382A00">
        <w:rPr>
          <w:rFonts w:cs="Times New Roman"/>
          <w:sz w:val="28"/>
          <w:szCs w:val="28"/>
          <w:lang w:val="vi-VN"/>
        </w:rPr>
        <w:t>Căn cứ Luật Tổ chức chính quyền địa phương số 72/2025/QH15;</w:t>
      </w:r>
    </w:p>
    <w:p w14:paraId="13F3D001" w14:textId="77777777" w:rsidR="00F364BA" w:rsidRPr="00382A00" w:rsidRDefault="00F364BA" w:rsidP="00382A00">
      <w:pPr>
        <w:spacing w:before="120" w:after="120" w:line="360" w:lineRule="exact"/>
        <w:ind w:firstLine="720"/>
        <w:jc w:val="both"/>
        <w:rPr>
          <w:rFonts w:cs="Times New Roman"/>
          <w:sz w:val="28"/>
          <w:szCs w:val="28"/>
          <w:lang w:val="vi-VN"/>
        </w:rPr>
      </w:pPr>
      <w:r w:rsidRPr="00382A00">
        <w:rPr>
          <w:rFonts w:cs="Times New Roman"/>
          <w:sz w:val="28"/>
          <w:szCs w:val="28"/>
          <w:lang w:val="vi-VN"/>
        </w:rPr>
        <w:t>Căn cứ Luật Ban hành văn bản quy phạm pháp luật số 64/2025/QH15;</w:t>
      </w:r>
    </w:p>
    <w:p w14:paraId="0B7F8438" w14:textId="77777777" w:rsidR="00F364BA" w:rsidRPr="00382A00" w:rsidRDefault="00F364BA" w:rsidP="00382A00">
      <w:pPr>
        <w:spacing w:before="120" w:after="120" w:line="360" w:lineRule="exact"/>
        <w:ind w:firstLine="720"/>
        <w:jc w:val="both"/>
        <w:rPr>
          <w:rFonts w:cs="Times New Roman"/>
          <w:sz w:val="28"/>
          <w:szCs w:val="28"/>
          <w:lang w:val="vi-VN"/>
        </w:rPr>
      </w:pPr>
      <w:r w:rsidRPr="00382A00">
        <w:rPr>
          <w:rFonts w:cs="Times New Roman"/>
          <w:sz w:val="28"/>
          <w:szCs w:val="28"/>
          <w:lang w:val="vi-VN"/>
        </w:rPr>
        <w:t xml:space="preserve">Căn cứ Luật Ban hành văn bản quy phạm pháp luật số 64/2025/QH15 </w:t>
      </w:r>
      <w:r w:rsidRPr="00382A00">
        <w:rPr>
          <w:rFonts w:cs="Times New Roman"/>
          <w:sz w:val="28"/>
          <w:szCs w:val="28"/>
          <w:lang w:val="vi-VN"/>
        </w:rPr>
        <w:lastRenderedPageBreak/>
        <w:t>được sửa đổi, bổ sung bởi Luật số 87/2025/QH15;</w:t>
      </w:r>
    </w:p>
    <w:p w14:paraId="36000141" w14:textId="77777777" w:rsidR="00F364BA" w:rsidRPr="00382A00" w:rsidRDefault="00F364BA" w:rsidP="00382A00">
      <w:pPr>
        <w:pStyle w:val="Heading4"/>
        <w:keepNext w:val="0"/>
        <w:keepLines w:val="0"/>
        <w:shd w:val="clear" w:color="auto" w:fill="FFFFFF"/>
        <w:spacing w:before="120" w:after="120" w:line="360" w:lineRule="exact"/>
        <w:ind w:firstLine="708"/>
        <w:rPr>
          <w:rFonts w:ascii="Times New Roman" w:eastAsia="Times New Roman" w:hAnsi="Times New Roman" w:cs="Times New Roman"/>
          <w:i w:val="0"/>
          <w:iCs w:val="0"/>
          <w:color w:val="auto"/>
        </w:rPr>
      </w:pPr>
      <w:bookmarkStart w:id="1" w:name="_heading=h.v71bh7os486x" w:colFirst="0" w:colLast="0"/>
      <w:bookmarkEnd w:id="1"/>
      <w:r w:rsidRPr="00382A00">
        <w:rPr>
          <w:rFonts w:ascii="Times New Roman" w:eastAsia="Times New Roman" w:hAnsi="Times New Roman" w:cs="Times New Roman"/>
          <w:i w:val="0"/>
          <w:iCs w:val="0"/>
          <w:color w:val="auto"/>
        </w:rPr>
        <w:t>Căn cứ Luật An ninh mạng số 116/2025/QH15;</w:t>
      </w:r>
    </w:p>
    <w:p w14:paraId="393CFB32" w14:textId="77777777" w:rsidR="00F364BA" w:rsidRPr="00382A00" w:rsidRDefault="00F364BA" w:rsidP="00382A00">
      <w:pPr>
        <w:spacing w:before="120" w:after="120" w:line="360" w:lineRule="exact"/>
        <w:ind w:firstLine="720"/>
        <w:jc w:val="both"/>
        <w:rPr>
          <w:rFonts w:cs="Times New Roman"/>
          <w:sz w:val="28"/>
          <w:szCs w:val="28"/>
        </w:rPr>
      </w:pPr>
      <w:r w:rsidRPr="00382A00">
        <w:rPr>
          <w:rFonts w:cs="Times New Roman"/>
          <w:sz w:val="28"/>
          <w:szCs w:val="28"/>
        </w:rPr>
        <w:t>Căn cứ Luật Chuyển đổi số số 148/2025/QH15;</w:t>
      </w:r>
    </w:p>
    <w:p w14:paraId="737D8C2C" w14:textId="77777777" w:rsidR="00F364BA" w:rsidRPr="00382A00" w:rsidRDefault="00F364BA" w:rsidP="00382A00">
      <w:pPr>
        <w:pStyle w:val="Heading4"/>
        <w:keepNext w:val="0"/>
        <w:keepLines w:val="0"/>
        <w:shd w:val="clear" w:color="auto" w:fill="FFFFFF"/>
        <w:spacing w:before="120" w:after="120" w:line="360" w:lineRule="exact"/>
        <w:ind w:firstLine="708"/>
        <w:rPr>
          <w:rFonts w:ascii="Times New Roman" w:eastAsia="Times New Roman" w:hAnsi="Times New Roman" w:cs="Times New Roman"/>
          <w:i w:val="0"/>
          <w:iCs w:val="0"/>
          <w:color w:val="auto"/>
        </w:rPr>
      </w:pPr>
      <w:r w:rsidRPr="00382A00">
        <w:rPr>
          <w:rFonts w:ascii="Times New Roman" w:eastAsia="Times New Roman" w:hAnsi="Times New Roman" w:cs="Times New Roman"/>
          <w:i w:val="0"/>
          <w:iCs w:val="0"/>
          <w:color w:val="auto"/>
        </w:rPr>
        <w:t xml:space="preserve">Căn cứ Luật Trí tuệ nhân tạo </w:t>
      </w:r>
      <w:r w:rsidRPr="00382A00">
        <w:rPr>
          <w:rFonts w:ascii="Times New Roman" w:hAnsi="Times New Roman" w:cs="Times New Roman"/>
          <w:bCs/>
          <w:i w:val="0"/>
          <w:iCs w:val="0"/>
          <w:color w:val="000000" w:themeColor="text1"/>
        </w:rPr>
        <w:t>số 134/2025/QH15</w:t>
      </w:r>
      <w:r w:rsidRPr="00382A00">
        <w:rPr>
          <w:rFonts w:ascii="Times New Roman" w:eastAsia="Times New Roman" w:hAnsi="Times New Roman" w:cs="Times New Roman"/>
          <w:i w:val="0"/>
          <w:iCs w:val="0"/>
          <w:color w:val="auto"/>
        </w:rPr>
        <w:t>;</w:t>
      </w:r>
    </w:p>
    <w:p w14:paraId="3241CF32" w14:textId="58D8BEA2" w:rsidR="000C7686" w:rsidRPr="00382A00" w:rsidRDefault="000C7686" w:rsidP="00382A00">
      <w:pPr>
        <w:shd w:val="clear" w:color="auto" w:fill="FFFFFF"/>
        <w:spacing w:before="120" w:after="120" w:line="360" w:lineRule="exact"/>
        <w:ind w:firstLine="720"/>
        <w:jc w:val="both"/>
        <w:rPr>
          <w:rFonts w:cs="Times New Roman"/>
          <w:bCs/>
          <w:sz w:val="28"/>
          <w:szCs w:val="28"/>
          <w:lang w:val="vi-VN"/>
        </w:rPr>
      </w:pPr>
      <w:r w:rsidRPr="00382A00">
        <w:rPr>
          <w:rFonts w:cs="Times New Roman"/>
          <w:bCs/>
          <w:sz w:val="28"/>
          <w:szCs w:val="28"/>
          <w:lang w:val="vi-VN"/>
        </w:rPr>
        <w:t xml:space="preserve">Căn cứ Kế hoạch số 01-KH/BCĐTW ngày 21 tháng 3 năm 2025 của Ban Chỉ đạo Trung ương về phát triển khoa học, công nghệ, đổi mới sáng tạo và chuyển đổi số về triển khai </w:t>
      </w:r>
      <w:r w:rsidR="001D5F07" w:rsidRPr="00382A00">
        <w:rPr>
          <w:rFonts w:cs="Times New Roman"/>
          <w:bCs/>
          <w:sz w:val="28"/>
          <w:szCs w:val="28"/>
          <w:lang w:val="vi-VN"/>
        </w:rPr>
        <w:t>p</w:t>
      </w:r>
      <w:r w:rsidRPr="00382A00">
        <w:rPr>
          <w:rFonts w:cs="Times New Roman"/>
          <w:bCs/>
          <w:sz w:val="28"/>
          <w:szCs w:val="28"/>
          <w:lang w:val="vi-VN"/>
        </w:rPr>
        <w:t>hong trào “Bình dân học vụ số</w:t>
      </w:r>
      <w:r w:rsidR="00AA0BC2" w:rsidRPr="00382A00">
        <w:rPr>
          <w:rFonts w:cs="Times New Roman"/>
          <w:bCs/>
          <w:sz w:val="28"/>
          <w:szCs w:val="28"/>
          <w:lang w:val="vi-VN"/>
        </w:rPr>
        <w:t>”</w:t>
      </w:r>
      <w:r w:rsidRPr="00382A00">
        <w:rPr>
          <w:rFonts w:cs="Times New Roman"/>
          <w:bCs/>
          <w:sz w:val="28"/>
          <w:szCs w:val="28"/>
          <w:lang w:val="vi-VN"/>
        </w:rPr>
        <w:t>;</w:t>
      </w:r>
    </w:p>
    <w:p w14:paraId="1F6563C0" w14:textId="6A84A261" w:rsidR="009C1162" w:rsidRPr="00382A00" w:rsidRDefault="009C1162" w:rsidP="00382A00">
      <w:pPr>
        <w:shd w:val="clear" w:color="auto" w:fill="FFFFFF"/>
        <w:spacing w:before="120" w:after="120" w:line="360" w:lineRule="exact"/>
        <w:ind w:firstLine="720"/>
        <w:jc w:val="both"/>
        <w:rPr>
          <w:rFonts w:cs="Times New Roman"/>
          <w:bCs/>
          <w:sz w:val="28"/>
          <w:szCs w:val="28"/>
          <w:lang w:val="vi-VN"/>
        </w:rPr>
      </w:pPr>
      <w:r w:rsidRPr="00382A00">
        <w:rPr>
          <w:rFonts w:cs="Times New Roman"/>
          <w:bCs/>
          <w:sz w:val="28"/>
          <w:szCs w:val="28"/>
          <w:lang w:val="vi-VN"/>
        </w:rPr>
        <w:t>Căn cứ Kế hoạch số 94-KH/BTGDVTW ngày 28</w:t>
      </w:r>
      <w:r w:rsidR="00C36941" w:rsidRPr="00382A00">
        <w:rPr>
          <w:rFonts w:cs="Times New Roman"/>
          <w:bCs/>
          <w:sz w:val="28"/>
          <w:szCs w:val="28"/>
          <w:lang w:val="vi-VN"/>
        </w:rPr>
        <w:t xml:space="preserve"> tháng </w:t>
      </w:r>
      <w:r w:rsidRPr="00382A00">
        <w:rPr>
          <w:rFonts w:cs="Times New Roman"/>
          <w:bCs/>
          <w:sz w:val="28"/>
          <w:szCs w:val="28"/>
          <w:lang w:val="vi-VN"/>
        </w:rPr>
        <w:t>5</w:t>
      </w:r>
      <w:r w:rsidR="00C36941" w:rsidRPr="00382A00">
        <w:rPr>
          <w:rFonts w:cs="Times New Roman"/>
          <w:bCs/>
          <w:sz w:val="28"/>
          <w:szCs w:val="28"/>
          <w:lang w:val="vi-VN"/>
        </w:rPr>
        <w:t xml:space="preserve"> năm </w:t>
      </w:r>
      <w:r w:rsidRPr="00382A00">
        <w:rPr>
          <w:rFonts w:cs="Times New Roman"/>
          <w:bCs/>
          <w:sz w:val="28"/>
          <w:szCs w:val="28"/>
          <w:lang w:val="vi-VN"/>
        </w:rPr>
        <w:t xml:space="preserve">2026 của Ban Tuyên giáo và Dân vận Trung ương triển khai một số nhiệm vụ, giải pháp trọng tâm tiếp tục đẩy mạnh </w:t>
      </w:r>
      <w:r w:rsidR="001D5F07" w:rsidRPr="00382A00">
        <w:rPr>
          <w:rFonts w:cs="Times New Roman"/>
          <w:bCs/>
          <w:sz w:val="28"/>
          <w:szCs w:val="28"/>
          <w:lang w:val="vi-VN"/>
        </w:rPr>
        <w:t>p</w:t>
      </w:r>
      <w:r w:rsidRPr="00382A00">
        <w:rPr>
          <w:rFonts w:cs="Times New Roman"/>
          <w:bCs/>
          <w:sz w:val="28"/>
          <w:szCs w:val="28"/>
          <w:lang w:val="vi-VN"/>
        </w:rPr>
        <w:t>hong trào “Bình dân học vụ số”;</w:t>
      </w:r>
    </w:p>
    <w:p w14:paraId="21B68204" w14:textId="736BB7AA" w:rsidR="000C7686" w:rsidRPr="00382A00" w:rsidRDefault="000C7686" w:rsidP="00382A00">
      <w:pPr>
        <w:shd w:val="clear" w:color="auto" w:fill="FFFFFF"/>
        <w:spacing w:before="120" w:after="120" w:line="360" w:lineRule="exact"/>
        <w:ind w:firstLine="720"/>
        <w:jc w:val="both"/>
        <w:rPr>
          <w:rFonts w:cs="Times New Roman"/>
          <w:bCs/>
          <w:sz w:val="28"/>
          <w:szCs w:val="28"/>
          <w:lang w:val="vi-VN"/>
        </w:rPr>
      </w:pPr>
      <w:r w:rsidRPr="00382A00">
        <w:rPr>
          <w:rFonts w:cs="Times New Roman"/>
          <w:bCs/>
          <w:sz w:val="28"/>
          <w:szCs w:val="28"/>
          <w:lang w:val="vi-VN"/>
        </w:rPr>
        <w:t xml:space="preserve">Căn cứ Kế hoạch số 303-KH/TU, ngày 23 tháng 4 năm 2025 của Ban Thường vụ Tỉnh ủy quán triệt, tuyên truyền Kế hoạch số 01-KH/BCĐTW, ngày 21/3/2025 của Ban Chỉ đạo Trung ương về phát triển khoa học, công nghệ, đổi mới sáng tạo và chuyển đổi số về triển khai </w:t>
      </w:r>
      <w:r w:rsidR="001D5F07" w:rsidRPr="00382A00">
        <w:rPr>
          <w:rFonts w:cs="Times New Roman"/>
          <w:bCs/>
          <w:sz w:val="28"/>
          <w:szCs w:val="28"/>
          <w:lang w:val="vi-VN"/>
        </w:rPr>
        <w:t>p</w:t>
      </w:r>
      <w:r w:rsidRPr="00382A00">
        <w:rPr>
          <w:rFonts w:cs="Times New Roman"/>
          <w:bCs/>
          <w:sz w:val="28"/>
          <w:szCs w:val="28"/>
          <w:lang w:val="vi-VN"/>
        </w:rPr>
        <w:t>hong trào “Bình dân học vụ số”;</w:t>
      </w:r>
    </w:p>
    <w:p w14:paraId="71A6868D" w14:textId="63D096BB" w:rsidR="000C7686" w:rsidRPr="00382A00" w:rsidRDefault="000C7686" w:rsidP="00382A00">
      <w:pPr>
        <w:shd w:val="clear" w:color="auto" w:fill="FFFFFF"/>
        <w:spacing w:before="120" w:after="120" w:line="360" w:lineRule="exact"/>
        <w:ind w:firstLine="720"/>
        <w:jc w:val="both"/>
        <w:rPr>
          <w:rFonts w:cs="Times New Roman"/>
          <w:bCs/>
          <w:sz w:val="28"/>
          <w:szCs w:val="28"/>
          <w:lang w:val="vi-VN"/>
        </w:rPr>
      </w:pPr>
      <w:r w:rsidRPr="00382A00">
        <w:rPr>
          <w:rFonts w:cs="Times New Roman"/>
          <w:bCs/>
          <w:sz w:val="28"/>
          <w:szCs w:val="28"/>
          <w:lang w:val="vi-VN"/>
        </w:rPr>
        <w:t>Căn cứ Chương trình số 11-CTr/TU ngày 11 tháng 12 năm 2025 của Ban Chấp hành Đảng bộ tỉnh Cà Mau thực hiện Nghị quyết số 57-NQ/TW, ngày 22/12/2024 của Bộ Chính trị về đột phá phát triển khoa học, công nghệ, đổi mới sáng tạo và chuyển đổi số quốc gia; </w:t>
      </w:r>
    </w:p>
    <w:p w14:paraId="1C84CAC8" w14:textId="16E19AFE" w:rsidR="000C7686" w:rsidRPr="00382A00" w:rsidRDefault="000C7686" w:rsidP="00382A00">
      <w:pPr>
        <w:shd w:val="clear" w:color="auto" w:fill="FFFFFF"/>
        <w:spacing w:before="120" w:after="120" w:line="360" w:lineRule="exact"/>
        <w:ind w:firstLine="720"/>
        <w:jc w:val="both"/>
        <w:rPr>
          <w:rFonts w:cs="Times New Roman"/>
          <w:bCs/>
          <w:sz w:val="28"/>
          <w:szCs w:val="28"/>
          <w:lang w:val="vi-VN"/>
        </w:rPr>
      </w:pPr>
      <w:r w:rsidRPr="00382A00">
        <w:rPr>
          <w:rFonts w:cs="Times New Roman"/>
          <w:bCs/>
          <w:sz w:val="28"/>
          <w:szCs w:val="28"/>
          <w:lang w:val="vi-VN"/>
        </w:rPr>
        <w:t>Căn cứ Kế hoạch số 61-KH/TU ngày 13 tháng 02 năm 2026 của Ban Thường vụ Tỉnh ủy Cà Mau thực hiện Nghị quyết số 57-NQ/TW, ngày 22/12/2024 của Bộ Chính trị về đột phá phát triển khoa học, công nghệ, đổi mới sáng tạo và chuyển đổi số quốc gia năm 2026;</w:t>
      </w:r>
    </w:p>
    <w:p w14:paraId="225C4460" w14:textId="5A11F2AB" w:rsidR="009C1162" w:rsidRPr="00382A00" w:rsidRDefault="009C1162"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 xml:space="preserve">Căn cứ Kế hoạch số 111-KH/TU ngày 14 tháng 7 năm 2026 của Ban Thường vụ Tỉnh ủy về việc triển khai một số nhiệm vụ, giải pháp trọng tâm tiếp tục đẩy mạnh </w:t>
      </w:r>
      <w:r w:rsidR="001D5F07" w:rsidRPr="00382A00">
        <w:rPr>
          <w:rFonts w:cs="Times New Roman"/>
          <w:sz w:val="28"/>
          <w:szCs w:val="28"/>
          <w:lang w:val="vi-VN"/>
        </w:rPr>
        <w:t>p</w:t>
      </w:r>
      <w:r w:rsidRPr="00382A00">
        <w:rPr>
          <w:rFonts w:cs="Times New Roman"/>
          <w:sz w:val="28"/>
          <w:szCs w:val="28"/>
          <w:lang w:val="vi-VN"/>
        </w:rPr>
        <w:t>hong trào “Bình dân học vụ số” theo Kế hoạch số 94-KH/BTGDVTW, ngày 28/5/2026 của Ban Tuyên giáo và Dân vận Trung ương;</w:t>
      </w:r>
    </w:p>
    <w:p w14:paraId="42AB8226" w14:textId="18AB4FC7" w:rsidR="00B9512C" w:rsidRPr="00382A00" w:rsidRDefault="00B9512C" w:rsidP="00382A00">
      <w:pPr>
        <w:spacing w:before="120" w:after="120" w:line="360" w:lineRule="exact"/>
        <w:ind w:firstLine="709"/>
        <w:jc w:val="both"/>
        <w:rPr>
          <w:rFonts w:cs="Times New Roman"/>
          <w:sz w:val="28"/>
          <w:szCs w:val="28"/>
          <w:lang w:val="vi-VN"/>
        </w:rPr>
      </w:pPr>
      <w:r w:rsidRPr="00382A00">
        <w:rPr>
          <w:rFonts w:cs="Times New Roman"/>
          <w:bCs/>
          <w:sz w:val="28"/>
          <w:szCs w:val="28"/>
          <w:lang w:val="vi-VN"/>
        </w:rPr>
        <w:t>Căn cứ Kế hoạch số 303-KH/TU ngày 23 tháng 4 năm 2025 của Ban Thường vụ Tỉnh ủy về quán triệt, tuyên truyền Kế hoạch số 01-KH/BCĐTW</w:t>
      </w:r>
      <w:r w:rsidR="001D5F07" w:rsidRPr="00382A00">
        <w:rPr>
          <w:rFonts w:cs="Times New Roman"/>
          <w:bCs/>
          <w:sz w:val="28"/>
          <w:szCs w:val="28"/>
          <w:lang w:val="vi-VN"/>
        </w:rPr>
        <w:t>;</w:t>
      </w:r>
    </w:p>
    <w:p w14:paraId="2D64225D" w14:textId="7F2056D0" w:rsidR="000C7686" w:rsidRPr="00382A00" w:rsidRDefault="000C7686" w:rsidP="00382A00">
      <w:pPr>
        <w:shd w:val="clear" w:color="auto" w:fill="FFFFFF"/>
        <w:spacing w:before="120" w:after="120" w:line="360" w:lineRule="exact"/>
        <w:ind w:firstLine="720"/>
        <w:jc w:val="both"/>
        <w:rPr>
          <w:rFonts w:cs="Times New Roman"/>
          <w:bCs/>
          <w:sz w:val="28"/>
          <w:szCs w:val="28"/>
          <w:lang w:val="vi-VN"/>
        </w:rPr>
      </w:pPr>
      <w:r w:rsidRPr="00382A00">
        <w:rPr>
          <w:rFonts w:cs="Times New Roman"/>
          <w:bCs/>
          <w:sz w:val="28"/>
          <w:szCs w:val="28"/>
          <w:lang w:val="vi-VN"/>
        </w:rPr>
        <w:t xml:space="preserve">Căn cứ Kế hoạch số 123/KH-UBND ngày 29 tháng 4 năm 2025 của Ủy ban nhân dân tỉnh về việc thực hiện Kế hoạch số 01-KH/BCĐTW ngày 21/3/2025 của Ban Chỉ đạo Trung ương về phát triển khoa học, công nghệ, đổi mới sáng tạo và chuyển đổi số về triển khai </w:t>
      </w:r>
      <w:r w:rsidR="001D5F07" w:rsidRPr="00382A00">
        <w:rPr>
          <w:rFonts w:cs="Times New Roman"/>
          <w:bCs/>
          <w:sz w:val="28"/>
          <w:szCs w:val="28"/>
          <w:lang w:val="vi-VN"/>
        </w:rPr>
        <w:t>p</w:t>
      </w:r>
      <w:r w:rsidRPr="00382A00">
        <w:rPr>
          <w:rFonts w:cs="Times New Roman"/>
          <w:bCs/>
          <w:sz w:val="28"/>
          <w:szCs w:val="28"/>
          <w:lang w:val="vi-VN"/>
        </w:rPr>
        <w:t>hong trào “Bình dân học vụ số”;</w:t>
      </w:r>
    </w:p>
    <w:p w14:paraId="75871D1A" w14:textId="773E7EF3" w:rsidR="000C7686" w:rsidRPr="00382A00" w:rsidRDefault="000C7686" w:rsidP="00382A00">
      <w:pPr>
        <w:shd w:val="clear" w:color="auto" w:fill="FFFFFF"/>
        <w:spacing w:before="120" w:after="120" w:line="360" w:lineRule="exact"/>
        <w:ind w:firstLine="720"/>
        <w:jc w:val="both"/>
        <w:rPr>
          <w:rFonts w:cs="Times New Roman"/>
          <w:bCs/>
          <w:sz w:val="28"/>
          <w:szCs w:val="28"/>
          <w:lang w:val="vi-VN"/>
        </w:rPr>
      </w:pPr>
      <w:r w:rsidRPr="00382A00">
        <w:rPr>
          <w:rFonts w:cs="Times New Roman"/>
          <w:bCs/>
          <w:sz w:val="28"/>
          <w:szCs w:val="28"/>
          <w:lang w:val="vi-VN"/>
        </w:rPr>
        <w:t>Căn cứ Kế hoạch số 128/KH-UBND ngày 12 tháng 3 năm 2026 của Ủy ban nhân dân tỉnh về việc triển khai các nhiệm vụ trọng tâm thực hiện Nghị quyết số 57-NQ/TW ngày 22/12/2024 của Bộ Chính trị về đột phá phát triển khoa học, công nghệ, đổi mới sáng tạo và chuyển đổi số quốc gia năm 2026.</w:t>
      </w:r>
    </w:p>
    <w:p w14:paraId="41EF6D29" w14:textId="77777777" w:rsidR="00B9512C" w:rsidRPr="00382A00" w:rsidRDefault="000C7686" w:rsidP="00382A00">
      <w:pPr>
        <w:pBdr>
          <w:top w:val="dotted" w:sz="4" w:space="0" w:color="FFFFFF"/>
          <w:left w:val="dotted" w:sz="4" w:space="0" w:color="FFFFFF"/>
          <w:bottom w:val="dotted" w:sz="4" w:space="7" w:color="FFFFFF"/>
          <w:right w:val="dotted" w:sz="4" w:space="0" w:color="FFFFFF"/>
        </w:pBdr>
        <w:spacing w:before="120" w:after="120" w:line="360" w:lineRule="exact"/>
        <w:ind w:firstLine="709"/>
        <w:jc w:val="both"/>
        <w:rPr>
          <w:rFonts w:cs="Times New Roman"/>
          <w:b/>
          <w:bCs/>
          <w:iCs/>
          <w:sz w:val="28"/>
          <w:szCs w:val="28"/>
          <w:lang w:val="vi-VN"/>
        </w:rPr>
      </w:pPr>
      <w:r w:rsidRPr="00382A00">
        <w:rPr>
          <w:rFonts w:cs="Times New Roman"/>
          <w:b/>
          <w:bCs/>
          <w:sz w:val="28"/>
          <w:szCs w:val="28"/>
          <w:lang w:val="vi-VN"/>
        </w:rPr>
        <w:lastRenderedPageBreak/>
        <w:t>2.</w:t>
      </w:r>
      <w:r w:rsidRPr="00382A00">
        <w:rPr>
          <w:rFonts w:cs="Times New Roman"/>
          <w:b/>
          <w:bCs/>
          <w:iCs/>
          <w:sz w:val="28"/>
          <w:szCs w:val="28"/>
          <w:lang w:val="es-ES"/>
        </w:rPr>
        <w:t xml:space="preserve"> Cơ sở </w:t>
      </w:r>
      <w:r w:rsidRPr="00382A00">
        <w:rPr>
          <w:rFonts w:cs="Times New Roman"/>
          <w:b/>
          <w:bCs/>
          <w:sz w:val="28"/>
          <w:szCs w:val="28"/>
          <w:lang w:val="vi-VN"/>
        </w:rPr>
        <w:t>thực</w:t>
      </w:r>
      <w:r w:rsidRPr="00382A00">
        <w:rPr>
          <w:rFonts w:cs="Times New Roman"/>
          <w:b/>
          <w:bCs/>
          <w:iCs/>
          <w:sz w:val="28"/>
          <w:szCs w:val="28"/>
          <w:lang w:val="es-ES"/>
        </w:rPr>
        <w:t xml:space="preserve"> tiễn</w:t>
      </w:r>
    </w:p>
    <w:p w14:paraId="2591B103" w14:textId="016A81B4" w:rsidR="00BE4FB5" w:rsidRPr="00382A00" w:rsidRDefault="00E742E3" w:rsidP="00382A00">
      <w:pPr>
        <w:pBdr>
          <w:top w:val="dotted" w:sz="4" w:space="0" w:color="FFFFFF"/>
          <w:left w:val="dotted" w:sz="4" w:space="0" w:color="FFFFFF"/>
          <w:bottom w:val="dotted" w:sz="4" w:space="7" w:color="FFFFFF"/>
          <w:right w:val="dotted" w:sz="4" w:space="0" w:color="FFFFFF"/>
        </w:pBdr>
        <w:spacing w:before="120" w:after="120" w:line="360" w:lineRule="exact"/>
        <w:ind w:firstLine="709"/>
        <w:jc w:val="both"/>
        <w:rPr>
          <w:rFonts w:cs="Times New Roman"/>
          <w:sz w:val="28"/>
          <w:szCs w:val="28"/>
          <w:lang w:val="vi-VN"/>
        </w:rPr>
      </w:pPr>
      <w:r w:rsidRPr="00382A00">
        <w:rPr>
          <w:rFonts w:cs="Times New Roman"/>
          <w:sz w:val="28"/>
          <w:szCs w:val="28"/>
          <w:lang w:val="vi-VN"/>
        </w:rPr>
        <w:t>Nhằm đẩy mạnh</w:t>
      </w:r>
      <w:r w:rsidR="00BE4FB5" w:rsidRPr="00382A00">
        <w:rPr>
          <w:rFonts w:cs="Times New Roman"/>
          <w:sz w:val="28"/>
          <w:szCs w:val="28"/>
          <w:lang w:val="vi-VN"/>
        </w:rPr>
        <w:t xml:space="preserve"> về phong trào “Bình dân học vụ số”, tỉnh Cà Mau đã triển khai nhiều giải pháp nhằm phổ cập kiến thức, kỹ năng số cho cán bộ, công chức, viên chức, người lao động, học sinh, sinh viên và Nhân dân trên địa bàn tỉnh, với mục tiêu lấy người dân làm trung tâm và bảo đảm không ai bị bỏ lại phía sau trong tiến trình chuyển đổi số. Trong đó, Nền tảng học trực tuyến “Bình dân học vụ số” tỉnh Cà Mau</w:t>
      </w:r>
      <w:r w:rsidR="00BE4FB5" w:rsidRPr="00382A00">
        <w:rPr>
          <w:rFonts w:cs="Times New Roman"/>
          <w:i/>
          <w:iCs/>
          <w:sz w:val="28"/>
          <w:szCs w:val="28"/>
          <w:lang w:val="vi-VN"/>
        </w:rPr>
        <w:t xml:space="preserve"> (sau đây gọi tắt là Nền tảng)</w:t>
      </w:r>
      <w:r w:rsidR="00BE4FB5" w:rsidRPr="00382A00">
        <w:rPr>
          <w:rFonts w:cs="Times New Roman"/>
          <w:sz w:val="28"/>
          <w:szCs w:val="28"/>
          <w:lang w:val="vi-VN"/>
        </w:rPr>
        <w:t xml:space="preserve"> được xây dựng và đưa vào vận hành nhằm tạo môi trường học tập trực tuyến thống nhất, hỗ trợ các cơ quan, đơn vị tổ chức đào tạo, tập huấn, bồi dưỡng trực tuyến; đồng thời tạo điều kiện để người học tiếp cận các khóa học, học liệu số mọi lúc, mọi nơi. Việc triển khai Nền tảng bước đầu đã đáp ứng yêu cầu phổ cập kiến thức, kỹ năng số, góp phần đổi mới phương thức đào tạo, bồi dưỡng và mở rộng cơ hội học tập cho người dân trên địa bàn tỉnh.</w:t>
      </w:r>
    </w:p>
    <w:p w14:paraId="614091D6" w14:textId="77777777" w:rsidR="00BE4FB5" w:rsidRPr="00382A00" w:rsidRDefault="00BE4FB5" w:rsidP="00382A00">
      <w:pPr>
        <w:pBdr>
          <w:top w:val="dotted" w:sz="4" w:space="0" w:color="FFFFFF"/>
          <w:left w:val="dotted" w:sz="4" w:space="0" w:color="FFFFFF"/>
          <w:bottom w:val="dotted" w:sz="4" w:space="7" w:color="FFFFFF"/>
          <w:right w:val="dotted" w:sz="4" w:space="0" w:color="FFFFFF"/>
        </w:pBdr>
        <w:spacing w:before="120" w:after="120" w:line="360" w:lineRule="exact"/>
        <w:ind w:firstLine="709"/>
        <w:jc w:val="both"/>
        <w:rPr>
          <w:rFonts w:cs="Times New Roman"/>
          <w:sz w:val="28"/>
          <w:szCs w:val="28"/>
          <w:lang w:val="vi-VN"/>
        </w:rPr>
      </w:pPr>
      <w:r w:rsidRPr="00382A00">
        <w:rPr>
          <w:rFonts w:cs="Times New Roman"/>
          <w:sz w:val="28"/>
          <w:szCs w:val="28"/>
          <w:lang w:val="vi-VN"/>
        </w:rPr>
        <w:t>Tuy nhiên, qua quá trình quản lý, vận hành và khai thác cho thấy vẫn còn một số khó khăn, vướng mắc. Việc tổ chức đào tạo, bồi dưỡng trực tuyến giữa các cơ quan, đơn vị chưa thống nhất về quy trình thực hiện; công tác xây dựng, cập nhật, thẩm định và đăng tải học liệu số còn thiếu đồng bộ; việc quản lý tài khoản học viên, kiểm tra, rà soát nội dung và vận hành hệ thống còn gặp khó khăn do nguồn nhân lực phụ trách còn mỏng và chủ yếu kiêm nhiệm. Bên cạnh đó, kho học liệu số tuy đã từng bước được bổ sung nhưng chưa đáp ứng đầy đủ nhu cầu học tập của các nhóm đối tượng; số lượng cơ quan, đơn vị chủ động xây dựng và chia sẻ khóa học, học liệu số còn hạn chế. Công tác bảo trì, nâng cấp hệ thống, cập nhật nội dung và duy trì hoạt động của Nền tảng cũng chưa có cơ chế phối hợp và nguồn lực thực hiện thống nhất. Ngoài ra, hiện nay chưa có quy định thống nhất về trách nhiệm của các cơ quan, đơn vị trong quản lý, vận hành và khai thác Nền tảng; quy trình tiếp nhận, thẩm định, cập nhật học liệu số; quản lý tài khoản người sử dụng; bảo đảm an toàn thông tin, bảo vệ dữ liệu; chế độ kiểm tra, giám sát, báo cáo và xử lý các vấn đề phát sinh trong quá trình vận hành. Điều này gây khó khăn trong quá trình tổ chức thực hiện và ảnh hưởng đến hiệu quả khai thác Nền tảng.</w:t>
      </w:r>
    </w:p>
    <w:p w14:paraId="3D0F106B" w14:textId="05279F1B" w:rsidR="000C5E68" w:rsidRPr="00382A00" w:rsidRDefault="00BE4FB5" w:rsidP="00382A00">
      <w:pPr>
        <w:widowControl/>
        <w:suppressAutoHyphens w:val="0"/>
        <w:autoSpaceDN/>
        <w:spacing w:before="120" w:after="120" w:line="360" w:lineRule="exact"/>
        <w:ind w:firstLine="709"/>
        <w:jc w:val="both"/>
        <w:textAlignment w:val="auto"/>
        <w:rPr>
          <w:rFonts w:cs="Times New Roman"/>
          <w:sz w:val="28"/>
          <w:szCs w:val="28"/>
          <w:lang w:val="vi-VN"/>
        </w:rPr>
      </w:pPr>
      <w:r w:rsidRPr="00382A00">
        <w:rPr>
          <w:rFonts w:cs="Times New Roman"/>
          <w:sz w:val="28"/>
          <w:szCs w:val="28"/>
          <w:lang w:val="vi-VN"/>
        </w:rPr>
        <w:t xml:space="preserve">Từ thực tiễn nêu trên, để tạo cơ sở pháp lý thống nhất trong công tác quản lý, vận hành, khai thác và sử dụng Nền tảng; phân định rõ trách nhiệm của các cơ quan, đơn vị trong quản trị hệ thống, xây dựng, thẩm định, cập nhật và khai thác học liệu số; thúc đẩy các sở, ban, ngành, địa phương chủ động xây dựng, chia sẻ các khóa học, bài giảng và tri thức số phục vụ công tác tập huấn, bồi dưỡng, phổ cập kỹ năng số; đồng thời bảo đảm an toàn thông tin, duy trì hoạt động ổn định, phát huy hiệu quả đầu tư của tỉnh và từng bước hình thành kho học liệu số dùng chung phục vụ nhu cầu học tập của các cơ quan, đơn vị, tổ </w:t>
      </w:r>
      <w:r w:rsidRPr="00382A00">
        <w:rPr>
          <w:rFonts w:cs="Times New Roman"/>
          <w:sz w:val="28"/>
          <w:szCs w:val="28"/>
          <w:lang w:val="vi-VN"/>
        </w:rPr>
        <w:lastRenderedPageBreak/>
        <w:t>chức và người dân trên địa bàn tỉnh. Vì vậy, việc ban hành Quy chế quản lý, vận hành, khai thác và sử dụng Nền tảng là cần thiết nhằm tạo hành lang pháp lý thống nhất để các cơ quan, đơn vị tổ chức triển khai thực hiện, bảo đảm Nền tảng được vận hành hiệu quả, bền vững, đáp ứng yêu cầu phổ cập tri thức và kỹ năng số trên địa bàn tỉnh</w:t>
      </w:r>
      <w:r w:rsidR="000C5E68" w:rsidRPr="00382A00">
        <w:rPr>
          <w:rFonts w:cs="Times New Roman"/>
          <w:sz w:val="28"/>
          <w:szCs w:val="28"/>
          <w:lang w:val="vi-VN"/>
        </w:rPr>
        <w:t>.</w:t>
      </w:r>
    </w:p>
    <w:p w14:paraId="5DBEDB42" w14:textId="77777777" w:rsidR="00A917BB" w:rsidRPr="00382A00" w:rsidRDefault="00A917BB" w:rsidP="00382A00">
      <w:pPr>
        <w:spacing w:before="120" w:after="120" w:line="360" w:lineRule="exact"/>
        <w:ind w:firstLine="709"/>
        <w:jc w:val="both"/>
        <w:rPr>
          <w:rFonts w:cs="Times New Roman"/>
          <w:b/>
          <w:sz w:val="28"/>
          <w:szCs w:val="28"/>
          <w:lang w:val="it-IT"/>
        </w:rPr>
      </w:pPr>
      <w:r w:rsidRPr="00382A00">
        <w:rPr>
          <w:rFonts w:cs="Times New Roman"/>
          <w:b/>
          <w:sz w:val="28"/>
          <w:szCs w:val="28"/>
          <w:lang w:val="it-IT"/>
        </w:rPr>
        <w:t xml:space="preserve">II. MỤC ĐÍCH, QUAN ĐIỂM XÂY DỰNG QUYẾT ĐỊNH </w:t>
      </w:r>
    </w:p>
    <w:p w14:paraId="228C0B8F" w14:textId="4AA3D8A1" w:rsidR="00A917BB" w:rsidRPr="00382A00" w:rsidRDefault="00A917BB" w:rsidP="00382A00">
      <w:pPr>
        <w:spacing w:before="120" w:after="120" w:line="360" w:lineRule="exact"/>
        <w:ind w:firstLine="709"/>
        <w:jc w:val="both"/>
        <w:rPr>
          <w:rFonts w:cs="Times New Roman"/>
          <w:b/>
          <w:sz w:val="28"/>
          <w:szCs w:val="28"/>
          <w:lang w:val="vi-VN"/>
        </w:rPr>
      </w:pPr>
      <w:r w:rsidRPr="00382A00">
        <w:rPr>
          <w:rFonts w:cs="Times New Roman"/>
          <w:b/>
          <w:sz w:val="28"/>
          <w:szCs w:val="28"/>
          <w:lang w:val="it-IT"/>
        </w:rPr>
        <w:t>1. Mục đích</w:t>
      </w:r>
      <w:r w:rsidR="00047004" w:rsidRPr="00382A00">
        <w:rPr>
          <w:rFonts w:cs="Times New Roman"/>
          <w:b/>
          <w:sz w:val="28"/>
          <w:szCs w:val="28"/>
          <w:lang w:val="vi-VN"/>
        </w:rPr>
        <w:t xml:space="preserve"> ban hành văn bản</w:t>
      </w:r>
    </w:p>
    <w:p w14:paraId="0FE5CACB" w14:textId="77777777" w:rsidR="00BE4FB5" w:rsidRPr="00382A00" w:rsidRDefault="00BE4FB5" w:rsidP="00382A00">
      <w:pPr>
        <w:widowControl/>
        <w:spacing w:before="120" w:after="120" w:line="360" w:lineRule="exact"/>
        <w:ind w:firstLine="709"/>
        <w:jc w:val="both"/>
        <w:rPr>
          <w:rFonts w:cs="Times New Roman"/>
          <w:sz w:val="28"/>
          <w:szCs w:val="28"/>
          <w:lang w:val="vi-VN"/>
        </w:rPr>
      </w:pPr>
      <w:r w:rsidRPr="00382A00">
        <w:rPr>
          <w:rFonts w:cs="Times New Roman"/>
          <w:sz w:val="28"/>
          <w:szCs w:val="28"/>
          <w:lang w:val="vi-VN"/>
        </w:rPr>
        <w:t>Việc ban hành Quy chế nhằm tạo cơ sở pháp lý đầy đủ, thống nhất cho công tác quản lý, vận hành, khai thác và sử dụng Nền tảng; làm căn cứ để phân định rõ trách nhiệm của các cơ quan, đơn vị, địa phương và các tổ chức, cá nhân có liên quan trong quá trình tổ chức thực hiện. Đồng thời, Quy chế sẽ góp phần chuẩn hóa quy trình tổ chức tập huấn, đào tạo, bồi dưỡng trực tuyến, nâng cao hiệu quả quản lý học liệu số, quản lý tài khoản học viên; tăng cường công tác kiểm tra, giám sát, bảo đảm an toàn thông tin, an ninh mạng trong quá trình vận hành hệ thống.</w:t>
      </w:r>
    </w:p>
    <w:p w14:paraId="731274F5" w14:textId="7DA18E8E" w:rsidR="000C5E68" w:rsidRPr="00382A00" w:rsidRDefault="00BE4FB5" w:rsidP="00382A00">
      <w:pPr>
        <w:widowControl/>
        <w:suppressAutoHyphens w:val="0"/>
        <w:autoSpaceDN/>
        <w:spacing w:before="120" w:after="120" w:line="360" w:lineRule="exact"/>
        <w:ind w:firstLine="709"/>
        <w:jc w:val="both"/>
        <w:textAlignment w:val="auto"/>
        <w:rPr>
          <w:rFonts w:cs="Times New Roman"/>
          <w:sz w:val="28"/>
          <w:szCs w:val="28"/>
          <w:lang w:val="vi-VN"/>
        </w:rPr>
      </w:pPr>
      <w:r w:rsidRPr="00382A00">
        <w:rPr>
          <w:rFonts w:cs="Times New Roman"/>
          <w:sz w:val="28"/>
          <w:szCs w:val="28"/>
          <w:lang w:val="vi-VN"/>
        </w:rPr>
        <w:t>Bên cạnh đó, việc ban hành Quy chế có ý nghĩa quan trọng trong việc huy động sự tham gia đồng bộ, tích cực của các cơ quan, đơn vị trong xây dựng, cung cấp, cập nhật học liệu và khai thác hiệu quả Nền tảng, qua đó làm phong phú nội dung học liệu số, nâng cao chất lượng học tập trực tuyến. Hơn hết, Quy chế là cơ sở để xác định rõ phạm vi điều chỉnh, đối tượng áp dụng, nguyên tắc quản lý, vận hành, xây dựng học liệu số, trách nhiệm của đơn vị quản lý, vận hành, tham gia và cá nhân tham gia sử dụng Nền tảng. Đây cũng là căn cứ để bảo đảm Nền tảng được duy trì, nâng cấp, khai thác đúng mục đích, phát huy hiệu quả phục vụ công tác đào tạo, bồi dưỡng và triển khai phong trào “Bình dân học vụ số” trên địa bàn tỉnh trong giai đoạn hiện nay và thời gian tới</w:t>
      </w:r>
      <w:r w:rsidR="000C5E68" w:rsidRPr="00382A00">
        <w:rPr>
          <w:rFonts w:cs="Times New Roman"/>
          <w:sz w:val="28"/>
          <w:szCs w:val="28"/>
          <w:lang w:val="es-ES"/>
        </w:rPr>
        <w:t>.</w:t>
      </w:r>
    </w:p>
    <w:p w14:paraId="7965B1F1" w14:textId="33906CD8" w:rsidR="00A917BB" w:rsidRPr="00382A00" w:rsidRDefault="00A917BB" w:rsidP="00382A00">
      <w:pPr>
        <w:spacing w:before="120" w:after="120" w:line="360" w:lineRule="exact"/>
        <w:ind w:firstLine="709"/>
        <w:jc w:val="both"/>
        <w:rPr>
          <w:rFonts w:cs="Times New Roman"/>
          <w:b/>
          <w:sz w:val="28"/>
          <w:szCs w:val="28"/>
          <w:lang w:val="vi-VN"/>
        </w:rPr>
      </w:pPr>
      <w:r w:rsidRPr="00382A00">
        <w:rPr>
          <w:rFonts w:cs="Times New Roman"/>
          <w:b/>
          <w:sz w:val="28"/>
          <w:szCs w:val="28"/>
          <w:lang w:val="it-IT"/>
        </w:rPr>
        <w:t xml:space="preserve">2. Quan điểm </w:t>
      </w:r>
      <w:r w:rsidR="00047004" w:rsidRPr="00382A00">
        <w:rPr>
          <w:rFonts w:cs="Times New Roman"/>
          <w:b/>
          <w:sz w:val="28"/>
          <w:szCs w:val="28"/>
          <w:lang w:val="it-IT"/>
        </w:rPr>
        <w:t>xây</w:t>
      </w:r>
      <w:r w:rsidR="00047004" w:rsidRPr="00382A00">
        <w:rPr>
          <w:rFonts w:cs="Times New Roman"/>
          <w:b/>
          <w:sz w:val="28"/>
          <w:szCs w:val="28"/>
          <w:lang w:val="vi-VN"/>
        </w:rPr>
        <w:t xml:space="preserve"> dựng dự thảo</w:t>
      </w:r>
    </w:p>
    <w:p w14:paraId="3D859DC5" w14:textId="5C7EB8AB" w:rsidR="00E36490" w:rsidRPr="00382A00" w:rsidRDefault="00E36490"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 xml:space="preserve">Việc xây dựng </w:t>
      </w:r>
      <w:r w:rsidR="00BA30CF" w:rsidRPr="00382A00">
        <w:rPr>
          <w:rFonts w:cs="Times New Roman"/>
          <w:sz w:val="28"/>
          <w:szCs w:val="28"/>
          <w:lang w:val="vi-VN"/>
        </w:rPr>
        <w:t xml:space="preserve">dự thảo Quyết định và Quy chế </w:t>
      </w:r>
      <w:r w:rsidRPr="00382A00">
        <w:rPr>
          <w:rFonts w:cs="Times New Roman"/>
          <w:sz w:val="28"/>
          <w:szCs w:val="28"/>
          <w:lang w:val="vi-VN"/>
        </w:rPr>
        <w:t>được thực hiện trên cơ sở quán triệt chủ trương, đường lối của Đảng, chính sách, pháp luật của Nhà nước về phát triển khoa học, công nghệ, đổi mới sáng tạo, chuyển đổi số và triển khai phong trào “Bình dân học vụ số”; bảo đảm phù hợp với chức năng, nhiệm vụ của các cơ quan, đơn vị và điều kiện thực tiễn của tỉnh.</w:t>
      </w:r>
    </w:p>
    <w:p w14:paraId="4A02646F" w14:textId="0754F23F" w:rsidR="00E36490" w:rsidRPr="00382A00" w:rsidRDefault="00E36490"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 xml:space="preserve">Xây dựng dự thảo theo hướng phân định rõ trách nhiệm của cơ quan quản lý, đơn vị vận hành, Ban </w:t>
      </w:r>
      <w:r w:rsidR="00AA0BC2" w:rsidRPr="00382A00">
        <w:rPr>
          <w:rFonts w:cs="Times New Roman"/>
          <w:sz w:val="28"/>
          <w:szCs w:val="28"/>
          <w:lang w:val="vi-VN"/>
        </w:rPr>
        <w:t>b</w:t>
      </w:r>
      <w:r w:rsidRPr="00382A00">
        <w:rPr>
          <w:rFonts w:cs="Times New Roman"/>
          <w:sz w:val="28"/>
          <w:szCs w:val="28"/>
          <w:lang w:val="vi-VN"/>
        </w:rPr>
        <w:t xml:space="preserve">iên tập và các cơ quan, đơn vị, tổ chức, cá nhân tham gia quản lý, khai thác, sử dụng Nền tảng; bảo đảm thống nhất trong công tác quản lý, vận hành, xây dựng, cập nhật và khai thác học liệu số; tăng cường chia sẻ, sử dụng hiệu quả các nguồn học liệu, từng bước hình thành kho học liệu số dùng chung phục vụ công tác đào tạo, bồi dưỡng và phổ cập tri thức, kỹ năng số </w:t>
      </w:r>
      <w:r w:rsidRPr="00382A00">
        <w:rPr>
          <w:rFonts w:cs="Times New Roman"/>
          <w:sz w:val="28"/>
          <w:szCs w:val="28"/>
          <w:lang w:val="vi-VN"/>
        </w:rPr>
        <w:lastRenderedPageBreak/>
        <w:t>trên địa bàn tỉnh.</w:t>
      </w:r>
    </w:p>
    <w:p w14:paraId="58D3D64E" w14:textId="77777777" w:rsidR="00E36490" w:rsidRPr="00382A00" w:rsidRDefault="00E36490"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Đồng thời, bảo đảm các yêu cầu về an toàn thông tin, an ninh mạng, bảo vệ dữ liệu; sử dụng hiệu quả nguồn lực đã được đầu tư; tạo điều kiện thuận lợi để các cơ quan, đơn vị chủ động tổ chức các hoạt động tập huấn, đào tạo, bồi dưỡng trực tuyến, góp phần nâng cao chất lượng, hiệu quả triển khai phong trào “Bình dân học vụ số” và thúc đẩy chuyển đổi số trên địa bàn tỉnh.</w:t>
      </w:r>
    </w:p>
    <w:p w14:paraId="50086B96" w14:textId="05F9BD9D" w:rsidR="00764DAB" w:rsidRPr="00382A00" w:rsidRDefault="00764DAB" w:rsidP="00382A00">
      <w:pPr>
        <w:shd w:val="clear" w:color="auto" w:fill="FFFFFF"/>
        <w:spacing w:before="120" w:after="120" w:line="360" w:lineRule="exact"/>
        <w:ind w:firstLine="709"/>
        <w:jc w:val="both"/>
        <w:rPr>
          <w:rFonts w:cs="Times New Roman"/>
          <w:b/>
          <w:color w:val="000000"/>
          <w:sz w:val="28"/>
          <w:szCs w:val="28"/>
          <w:lang w:val="vi-VN"/>
        </w:rPr>
      </w:pPr>
      <w:r w:rsidRPr="00382A00">
        <w:rPr>
          <w:rFonts w:cs="Times New Roman"/>
          <w:b/>
          <w:color w:val="000000"/>
          <w:sz w:val="28"/>
          <w:szCs w:val="28"/>
          <w:lang w:val="it-IT"/>
        </w:rPr>
        <w:t>I</w:t>
      </w:r>
      <w:r w:rsidR="00983E55" w:rsidRPr="00382A00">
        <w:rPr>
          <w:rFonts w:cs="Times New Roman"/>
          <w:b/>
          <w:color w:val="000000"/>
          <w:sz w:val="28"/>
          <w:szCs w:val="28"/>
          <w:lang w:val="it-IT"/>
        </w:rPr>
        <w:t>I</w:t>
      </w:r>
      <w:r w:rsidRPr="00382A00">
        <w:rPr>
          <w:rFonts w:cs="Times New Roman"/>
          <w:b/>
          <w:color w:val="000000"/>
          <w:sz w:val="28"/>
          <w:szCs w:val="28"/>
          <w:lang w:val="it-IT"/>
        </w:rPr>
        <w:t>I. QUÁ TRÌNH XÂY DỰNG DỰ THẢO QUYẾT ĐỊNH</w:t>
      </w:r>
    </w:p>
    <w:p w14:paraId="1FA3C457" w14:textId="6E650719" w:rsidR="008D05DA" w:rsidRPr="00382A00" w:rsidRDefault="008D05DA"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 xml:space="preserve">Thực hiện </w:t>
      </w:r>
      <w:r w:rsidR="00821CD7" w:rsidRPr="00382A00">
        <w:rPr>
          <w:rFonts w:cs="Times New Roman"/>
          <w:iCs/>
          <w:sz w:val="28"/>
          <w:szCs w:val="28"/>
          <w:lang w:val="nl-NL"/>
        </w:rPr>
        <w:t>Công văn số 16197/UBND-KGVX ngày 24/9/2026 của Chủ tịch Ủy ban nhân dân tỉnh vè việc thống nhất chủ trương xây dựng Quyết định ban hành Quy chế quản lý, vận hành, khai thác và sử dụng Nền tảng học trực tuyến “Bình dân học vụ số” tỉnh Cà Mau</w:t>
      </w:r>
      <w:r w:rsidRPr="00382A00">
        <w:rPr>
          <w:rFonts w:cs="Times New Roman"/>
          <w:sz w:val="28"/>
          <w:szCs w:val="28"/>
          <w:lang w:val="vi-VN"/>
        </w:rPr>
        <w:t>.</w:t>
      </w:r>
    </w:p>
    <w:p w14:paraId="68B000F7" w14:textId="7B297A7A" w:rsidR="008D05DA" w:rsidRPr="00382A00" w:rsidRDefault="008D05DA" w:rsidP="00382A00">
      <w:pPr>
        <w:spacing w:before="120" w:after="120" w:line="360" w:lineRule="exact"/>
        <w:ind w:firstLine="709"/>
        <w:jc w:val="both"/>
        <w:rPr>
          <w:rFonts w:cs="Times New Roman"/>
          <w:sz w:val="28"/>
          <w:szCs w:val="28"/>
          <w:lang w:val="vi-VN"/>
        </w:rPr>
      </w:pPr>
      <w:bookmarkStart w:id="2" w:name="_heading=h.ntblecjfx1w5" w:colFirst="0" w:colLast="0"/>
      <w:bookmarkEnd w:id="2"/>
      <w:r w:rsidRPr="00382A00">
        <w:rPr>
          <w:rFonts w:cs="Times New Roman"/>
          <w:sz w:val="28"/>
          <w:szCs w:val="28"/>
          <w:lang w:val="vi-VN"/>
        </w:rPr>
        <w:t xml:space="preserve">Trên cơ sở đó, ngày </w:t>
      </w:r>
      <w:r w:rsidR="00AE6F22" w:rsidRPr="00382A00">
        <w:rPr>
          <w:rFonts w:cs="Times New Roman"/>
          <w:sz w:val="28"/>
          <w:szCs w:val="28"/>
          <w:lang w:val="vi-VN"/>
        </w:rPr>
        <w:t>0</w:t>
      </w:r>
      <w:r w:rsidR="00D91F97" w:rsidRPr="00382A00">
        <w:rPr>
          <w:rFonts w:cs="Times New Roman"/>
          <w:sz w:val="28"/>
          <w:szCs w:val="28"/>
          <w:lang w:val="vi-VN"/>
        </w:rPr>
        <w:t>5</w:t>
      </w:r>
      <w:r w:rsidRPr="00382A00">
        <w:rPr>
          <w:rFonts w:cs="Times New Roman"/>
          <w:sz w:val="28"/>
          <w:szCs w:val="28"/>
          <w:lang w:val="vi-VN"/>
        </w:rPr>
        <w:t>/</w:t>
      </w:r>
      <w:r w:rsidR="00D91F97" w:rsidRPr="00382A00">
        <w:rPr>
          <w:rFonts w:cs="Times New Roman"/>
          <w:sz w:val="28"/>
          <w:szCs w:val="28"/>
          <w:lang w:val="vi-VN"/>
        </w:rPr>
        <w:t>10</w:t>
      </w:r>
      <w:r w:rsidRPr="00382A00">
        <w:rPr>
          <w:rFonts w:cs="Times New Roman"/>
          <w:sz w:val="28"/>
          <w:szCs w:val="28"/>
          <w:lang w:val="vi-VN"/>
        </w:rPr>
        <w:t>/2026, Giám đốc Sở Khoa học và Công nghệ đã chủ động ban hành Quyết định s</w:t>
      </w:r>
      <w:r w:rsidR="0043595F" w:rsidRPr="00382A00">
        <w:rPr>
          <w:rFonts w:cs="Times New Roman"/>
          <w:sz w:val="28"/>
          <w:szCs w:val="28"/>
          <w:lang w:val="vi-VN"/>
        </w:rPr>
        <w:t xml:space="preserve">ố </w:t>
      </w:r>
      <w:r w:rsidR="00AE6F22" w:rsidRPr="00382A00">
        <w:rPr>
          <w:rFonts w:cs="Times New Roman"/>
          <w:sz w:val="28"/>
          <w:szCs w:val="28"/>
          <w:lang w:val="vi-VN"/>
        </w:rPr>
        <w:t>424</w:t>
      </w:r>
      <w:r w:rsidRPr="00382A00">
        <w:rPr>
          <w:rFonts w:cs="Times New Roman"/>
          <w:color w:val="000000"/>
          <w:sz w:val="28"/>
          <w:szCs w:val="28"/>
          <w:lang w:val="vi-VN"/>
        </w:rPr>
        <w:t xml:space="preserve">/QĐ-SKHCN </w:t>
      </w:r>
      <w:r w:rsidRPr="00382A00">
        <w:rPr>
          <w:rFonts w:cs="Times New Roman"/>
          <w:sz w:val="28"/>
          <w:szCs w:val="28"/>
          <w:lang w:val="vi-VN"/>
        </w:rPr>
        <w:t xml:space="preserve">về việc thành lập </w:t>
      </w:r>
      <w:r w:rsidR="00AE6F22" w:rsidRPr="00382A00">
        <w:rPr>
          <w:rFonts w:cs="Times New Roman"/>
          <w:sz w:val="28"/>
          <w:szCs w:val="28"/>
          <w:lang w:val="vi-VN"/>
        </w:rPr>
        <w:t>Về việc thành lập Tổ soạn thảo dự thảo Quyết định của Ủy ban nhân dân</w:t>
      </w:r>
      <w:r w:rsidR="00AE6F22" w:rsidRPr="00382A00">
        <w:rPr>
          <w:rFonts w:cs="Times New Roman"/>
          <w:sz w:val="28"/>
          <w:szCs w:val="28"/>
          <w:lang w:val="vi-VN"/>
        </w:rPr>
        <w:t xml:space="preserve"> </w:t>
      </w:r>
      <w:r w:rsidR="00AE6F22" w:rsidRPr="00382A00">
        <w:rPr>
          <w:rFonts w:cs="Times New Roman"/>
          <w:sz w:val="28"/>
          <w:szCs w:val="28"/>
          <w:lang w:val="vi-VN"/>
        </w:rPr>
        <w:t>tỉnh ban hành Quy chế quản lý, vận hành, khai thác và sử dụng Nền tảng</w:t>
      </w:r>
      <w:r w:rsidR="00AE6F22" w:rsidRPr="00382A00">
        <w:rPr>
          <w:rFonts w:cs="Times New Roman"/>
          <w:sz w:val="28"/>
          <w:szCs w:val="28"/>
          <w:lang w:val="vi-VN"/>
        </w:rPr>
        <w:t xml:space="preserve"> </w:t>
      </w:r>
      <w:r w:rsidR="00AE6F22" w:rsidRPr="00382A00">
        <w:rPr>
          <w:rFonts w:cs="Times New Roman"/>
          <w:sz w:val="28"/>
          <w:szCs w:val="28"/>
          <w:lang w:val="vi-VN"/>
        </w:rPr>
        <w:t>học trực tuyến “Bình dân học vụ số” tỉnh Cà Mau</w:t>
      </w:r>
      <w:r w:rsidRPr="00382A00">
        <w:rPr>
          <w:rFonts w:cs="Times New Roman"/>
          <w:sz w:val="28"/>
          <w:szCs w:val="28"/>
          <w:lang w:val="vi-VN"/>
        </w:rPr>
        <w:t>.</w:t>
      </w:r>
    </w:p>
    <w:p w14:paraId="4321E8E2" w14:textId="77777777" w:rsidR="008D05DA" w:rsidRPr="00382A00" w:rsidRDefault="008D05DA"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Tổ soạn thảo đã thực hiện các nội dung:</w:t>
      </w:r>
    </w:p>
    <w:p w14:paraId="06F00830" w14:textId="12C553BE" w:rsidR="008D05DA" w:rsidRPr="00382A00" w:rsidRDefault="008D05DA"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 xml:space="preserve">- Xây dựng dự thảo Quyết định ban hành Quy chế quản lý, vận hành, khai thác và sử dụng Nền tảng học trực tuyến </w:t>
      </w:r>
      <w:r w:rsidR="0090026A" w:rsidRPr="00382A00">
        <w:rPr>
          <w:rFonts w:cs="Times New Roman"/>
          <w:sz w:val="28"/>
          <w:szCs w:val="28"/>
          <w:lang w:val="vi-VN"/>
        </w:rPr>
        <w:t>“</w:t>
      </w:r>
      <w:r w:rsidRPr="00382A00">
        <w:rPr>
          <w:rFonts w:cs="Times New Roman"/>
          <w:sz w:val="28"/>
          <w:szCs w:val="28"/>
          <w:lang w:val="vi-VN"/>
        </w:rPr>
        <w:t>Bình dân học vụ số</w:t>
      </w:r>
      <w:r w:rsidR="0090026A" w:rsidRPr="00382A00">
        <w:rPr>
          <w:rFonts w:cs="Times New Roman"/>
          <w:sz w:val="28"/>
          <w:szCs w:val="28"/>
          <w:lang w:val="vi-VN"/>
        </w:rPr>
        <w:t>”</w:t>
      </w:r>
      <w:r w:rsidRPr="00382A00">
        <w:rPr>
          <w:rFonts w:cs="Times New Roman"/>
          <w:sz w:val="28"/>
          <w:szCs w:val="28"/>
          <w:lang w:val="vi-VN"/>
        </w:rPr>
        <w:t xml:space="preserve"> tỉnh Cà Mau.</w:t>
      </w:r>
    </w:p>
    <w:p w14:paraId="4176C3FF" w14:textId="48319D0B" w:rsidR="008D05DA" w:rsidRPr="00382A00" w:rsidRDefault="008D05DA" w:rsidP="00382A00">
      <w:pPr>
        <w:spacing w:before="120" w:after="120" w:line="360" w:lineRule="exact"/>
        <w:ind w:firstLine="709"/>
        <w:jc w:val="both"/>
        <w:rPr>
          <w:rFonts w:cs="Times New Roman"/>
          <w:sz w:val="28"/>
          <w:szCs w:val="28"/>
        </w:rPr>
      </w:pPr>
      <w:r w:rsidRPr="00382A00">
        <w:rPr>
          <w:rFonts w:cs="Times New Roman"/>
          <w:sz w:val="28"/>
          <w:szCs w:val="28"/>
          <w:lang w:val="vi-VN"/>
        </w:rPr>
        <w:t xml:space="preserve">- Xây dựng dự thảo Quy chế quản lý, vận hành, khai thác và sử dụng Nền tảng học trực tuyến </w:t>
      </w:r>
      <w:r w:rsidR="0090026A" w:rsidRPr="00382A00">
        <w:rPr>
          <w:rFonts w:cs="Times New Roman"/>
          <w:sz w:val="28"/>
          <w:szCs w:val="28"/>
          <w:lang w:val="vi-VN"/>
        </w:rPr>
        <w:t>“</w:t>
      </w:r>
      <w:r w:rsidRPr="00382A00">
        <w:rPr>
          <w:rFonts w:cs="Times New Roman"/>
          <w:sz w:val="28"/>
          <w:szCs w:val="28"/>
          <w:lang w:val="vi-VN"/>
        </w:rPr>
        <w:t>Bình dân học vụ số</w:t>
      </w:r>
      <w:r w:rsidR="0090026A" w:rsidRPr="00382A00">
        <w:rPr>
          <w:rFonts w:cs="Times New Roman"/>
          <w:sz w:val="28"/>
          <w:szCs w:val="28"/>
          <w:lang w:val="vi-VN"/>
        </w:rPr>
        <w:t>”</w:t>
      </w:r>
      <w:r w:rsidRPr="00382A00">
        <w:rPr>
          <w:rFonts w:cs="Times New Roman"/>
          <w:sz w:val="28"/>
          <w:szCs w:val="28"/>
          <w:lang w:val="vi-VN"/>
        </w:rPr>
        <w:t xml:space="preserve"> tỉnh Cà Mau.</w:t>
      </w:r>
    </w:p>
    <w:p w14:paraId="568E04F9" w14:textId="6F46313C" w:rsidR="00FB12D7" w:rsidRPr="00382A00" w:rsidRDefault="00FB12D7" w:rsidP="00382A00">
      <w:pPr>
        <w:spacing w:before="120" w:after="120" w:line="360" w:lineRule="exact"/>
        <w:ind w:firstLine="709"/>
        <w:jc w:val="both"/>
        <w:rPr>
          <w:rFonts w:cs="Times New Roman"/>
          <w:sz w:val="28"/>
          <w:szCs w:val="28"/>
        </w:rPr>
      </w:pPr>
      <w:r w:rsidRPr="00382A00">
        <w:rPr>
          <w:rFonts w:cs="Times New Roman"/>
          <w:sz w:val="28"/>
          <w:szCs w:val="28"/>
        </w:rPr>
        <w:t>- Xây dựng bản so sánh, thuyết minh dự thảo Quyết định Quy chế quản lý, vận hành, khai thác và sử dụng Nền tảng học trực tuyến “Bình dân học vụ số” tỉnh Cà Mau</w:t>
      </w:r>
      <w:r w:rsidR="00D800C7" w:rsidRPr="00382A00">
        <w:rPr>
          <w:rFonts w:cs="Times New Roman"/>
          <w:sz w:val="28"/>
          <w:szCs w:val="28"/>
        </w:rPr>
        <w:t>.</w:t>
      </w:r>
    </w:p>
    <w:p w14:paraId="0449EE13" w14:textId="012905EC" w:rsidR="008D05DA" w:rsidRPr="00382A00" w:rsidRDefault="008D05DA" w:rsidP="00382A00">
      <w:pPr>
        <w:spacing w:before="120" w:after="120" w:line="360" w:lineRule="exact"/>
        <w:ind w:firstLine="709"/>
        <w:jc w:val="both"/>
        <w:rPr>
          <w:rFonts w:cs="Times New Roman"/>
          <w:sz w:val="28"/>
          <w:szCs w:val="28"/>
          <w:lang w:val="vi-VN"/>
        </w:rPr>
      </w:pPr>
      <w:r w:rsidRPr="00382A00">
        <w:rPr>
          <w:rFonts w:cs="Times New Roman"/>
          <w:sz w:val="28"/>
          <w:szCs w:val="28"/>
          <w:lang w:val="vi-VN"/>
        </w:rPr>
        <w:t xml:space="preserve">- Xây dựng dự thảo Tờ trình Ủy ban nhân dân về dự thảo Quyết định ban hành Quy chế quản lý, vận hành, khai thác và sử dụng Nền tảng học trực tuyến </w:t>
      </w:r>
      <w:r w:rsidR="0090026A" w:rsidRPr="00382A00">
        <w:rPr>
          <w:rFonts w:cs="Times New Roman"/>
          <w:sz w:val="28"/>
          <w:szCs w:val="28"/>
          <w:lang w:val="vi-VN"/>
        </w:rPr>
        <w:t>“</w:t>
      </w:r>
      <w:r w:rsidRPr="00382A00">
        <w:rPr>
          <w:rFonts w:cs="Times New Roman"/>
          <w:sz w:val="28"/>
          <w:szCs w:val="28"/>
          <w:lang w:val="vi-VN"/>
        </w:rPr>
        <w:t>Bình dân học vụ số</w:t>
      </w:r>
      <w:r w:rsidR="0090026A" w:rsidRPr="00382A00">
        <w:rPr>
          <w:rFonts w:cs="Times New Roman"/>
          <w:sz w:val="28"/>
          <w:szCs w:val="28"/>
          <w:lang w:val="vi-VN"/>
        </w:rPr>
        <w:t>”</w:t>
      </w:r>
      <w:r w:rsidRPr="00382A00">
        <w:rPr>
          <w:rFonts w:cs="Times New Roman"/>
          <w:sz w:val="28"/>
          <w:szCs w:val="28"/>
          <w:lang w:val="vi-VN"/>
        </w:rPr>
        <w:t xml:space="preserve"> tỉnh Cà Mau.</w:t>
      </w:r>
    </w:p>
    <w:p w14:paraId="233EF99D" w14:textId="1C9FB305" w:rsidR="008D05DA" w:rsidRPr="00382A00" w:rsidRDefault="004200EB" w:rsidP="00382A00">
      <w:pPr>
        <w:spacing w:before="120" w:after="120" w:line="360" w:lineRule="exact"/>
        <w:ind w:firstLine="709"/>
        <w:jc w:val="both"/>
        <w:rPr>
          <w:rFonts w:cs="Times New Roman"/>
          <w:sz w:val="28"/>
          <w:szCs w:val="28"/>
          <w:lang w:val="vi-VN"/>
        </w:rPr>
      </w:pPr>
      <w:r w:rsidRPr="00382A00">
        <w:rPr>
          <w:rFonts w:cs="Times New Roman"/>
          <w:color w:val="000000"/>
          <w:sz w:val="28"/>
          <w:szCs w:val="28"/>
          <w:lang w:val="vi-VN"/>
        </w:rPr>
        <w:t>T</w:t>
      </w:r>
      <w:r w:rsidR="008D05DA" w:rsidRPr="00382A00">
        <w:rPr>
          <w:rFonts w:cs="Times New Roman"/>
          <w:color w:val="000000"/>
          <w:sz w:val="28"/>
          <w:szCs w:val="28"/>
          <w:lang w:val="vi-VN"/>
        </w:rPr>
        <w:t xml:space="preserve">rên cơ </w:t>
      </w:r>
      <w:r w:rsidR="008D05DA" w:rsidRPr="00382A00">
        <w:rPr>
          <w:rFonts w:cs="Times New Roman"/>
          <w:sz w:val="28"/>
          <w:szCs w:val="28"/>
          <w:lang w:val="vi-VN"/>
        </w:rPr>
        <w:t xml:space="preserve">sở hoàn thiện các nội dung liên quan đến dự thảo Quyết định ban hành Quy chế quản lý, vận hành, khai thác và sử dụng Nền tảng học trực tuyến </w:t>
      </w:r>
      <w:r w:rsidR="0090026A" w:rsidRPr="00382A00">
        <w:rPr>
          <w:rFonts w:cs="Times New Roman"/>
          <w:sz w:val="28"/>
          <w:szCs w:val="28"/>
          <w:lang w:val="vi-VN"/>
        </w:rPr>
        <w:t>“</w:t>
      </w:r>
      <w:r w:rsidR="008D05DA" w:rsidRPr="00382A00">
        <w:rPr>
          <w:rFonts w:cs="Times New Roman"/>
          <w:sz w:val="28"/>
          <w:szCs w:val="28"/>
          <w:lang w:val="vi-VN"/>
        </w:rPr>
        <w:t>Bình dân học vụ số</w:t>
      </w:r>
      <w:r w:rsidR="0090026A" w:rsidRPr="00382A00">
        <w:rPr>
          <w:rFonts w:cs="Times New Roman"/>
          <w:sz w:val="28"/>
          <w:szCs w:val="28"/>
          <w:lang w:val="vi-VN"/>
        </w:rPr>
        <w:t>”</w:t>
      </w:r>
      <w:r w:rsidR="008D05DA" w:rsidRPr="00382A00">
        <w:rPr>
          <w:rFonts w:cs="Times New Roman"/>
          <w:sz w:val="28"/>
          <w:szCs w:val="28"/>
          <w:lang w:val="vi-VN"/>
        </w:rPr>
        <w:t xml:space="preserve"> tỉnh Cà Mau, Sở Khoa học và Công nghệ gửi các </w:t>
      </w:r>
      <w:r w:rsidR="000C7E53" w:rsidRPr="00382A00">
        <w:rPr>
          <w:rFonts w:cs="Times New Roman"/>
          <w:color w:val="000000"/>
          <w:sz w:val="28"/>
          <w:szCs w:val="28"/>
          <w:lang w:val="vi-VN"/>
        </w:rPr>
        <w:t xml:space="preserve">cơ quan đơn vị </w:t>
      </w:r>
      <w:r w:rsidR="008D05DA" w:rsidRPr="00382A00">
        <w:rPr>
          <w:rFonts w:cs="Times New Roman"/>
          <w:sz w:val="28"/>
          <w:szCs w:val="28"/>
          <w:lang w:val="vi-VN"/>
        </w:rPr>
        <w:t xml:space="preserve">lấy ý kiến </w:t>
      </w:r>
      <w:r w:rsidR="004A149A" w:rsidRPr="00382A00">
        <w:rPr>
          <w:rFonts w:cs="Times New Roman"/>
          <w:sz w:val="28"/>
          <w:szCs w:val="28"/>
          <w:lang w:val="vi-VN"/>
        </w:rPr>
        <w:t>đối với</w:t>
      </w:r>
      <w:r w:rsidR="008D05DA" w:rsidRPr="00382A00">
        <w:rPr>
          <w:rFonts w:cs="Times New Roman"/>
          <w:sz w:val="28"/>
          <w:szCs w:val="28"/>
          <w:lang w:val="vi-VN"/>
        </w:rPr>
        <w:t xml:space="preserve"> dự thảo Quyết định, </w:t>
      </w:r>
      <w:r w:rsidR="008D05DA" w:rsidRPr="00382A00">
        <w:rPr>
          <w:rFonts w:cs="Times New Roman"/>
          <w:spacing w:val="-6"/>
          <w:sz w:val="28"/>
          <w:szCs w:val="28"/>
          <w:lang w:val="vi-VN"/>
        </w:rPr>
        <w:t>Quy chế</w:t>
      </w:r>
      <w:r w:rsidR="000C7E53" w:rsidRPr="00382A00">
        <w:rPr>
          <w:rFonts w:cs="Times New Roman"/>
          <w:spacing w:val="-6"/>
          <w:sz w:val="28"/>
          <w:szCs w:val="28"/>
          <w:lang w:val="vi-VN"/>
        </w:rPr>
        <w:t>, bản so sánh thuyết minh</w:t>
      </w:r>
      <w:r w:rsidR="008D05DA" w:rsidRPr="00382A00">
        <w:rPr>
          <w:rFonts w:cs="Times New Roman"/>
          <w:spacing w:val="-6"/>
          <w:sz w:val="28"/>
          <w:szCs w:val="28"/>
          <w:lang w:val="vi-VN"/>
        </w:rPr>
        <w:t xml:space="preserve"> và Tờ trình </w:t>
      </w:r>
      <w:r w:rsidR="008D05DA" w:rsidRPr="00382A00">
        <w:rPr>
          <w:rFonts w:cs="Times New Roman"/>
          <w:i/>
          <w:iCs/>
          <w:spacing w:val="-6"/>
          <w:sz w:val="28"/>
          <w:szCs w:val="28"/>
          <w:lang w:val="vi-VN"/>
        </w:rPr>
        <w:t>(theo Công văn số</w:t>
      </w:r>
      <w:r w:rsidR="000C7E53" w:rsidRPr="00382A00">
        <w:rPr>
          <w:rFonts w:cs="Times New Roman"/>
          <w:i/>
          <w:iCs/>
          <w:spacing w:val="-6"/>
          <w:sz w:val="28"/>
          <w:szCs w:val="28"/>
          <w:lang w:val="vi-VN"/>
        </w:rPr>
        <w:t>……</w:t>
      </w:r>
      <w:r w:rsidR="008D05DA" w:rsidRPr="00382A00">
        <w:rPr>
          <w:rFonts w:cs="Times New Roman"/>
          <w:i/>
          <w:iCs/>
          <w:spacing w:val="-6"/>
          <w:sz w:val="28"/>
          <w:szCs w:val="28"/>
          <w:lang w:val="vi-VN"/>
        </w:rPr>
        <w:t>/SKHCN-TTCĐS ngà</w:t>
      </w:r>
      <w:r w:rsidR="00250D03" w:rsidRPr="00382A00">
        <w:rPr>
          <w:rFonts w:cs="Times New Roman"/>
          <w:i/>
          <w:iCs/>
          <w:spacing w:val="-6"/>
          <w:sz w:val="28"/>
          <w:szCs w:val="28"/>
          <w:lang w:val="vi-VN"/>
        </w:rPr>
        <w:t xml:space="preserve">y </w:t>
      </w:r>
      <w:r w:rsidR="000C7E53" w:rsidRPr="00382A00">
        <w:rPr>
          <w:rFonts w:cs="Times New Roman"/>
          <w:i/>
          <w:iCs/>
          <w:spacing w:val="-6"/>
          <w:sz w:val="28"/>
          <w:szCs w:val="28"/>
          <w:lang w:val="vi-VN"/>
        </w:rPr>
        <w:t>…..</w:t>
      </w:r>
      <w:r w:rsidR="004113EE" w:rsidRPr="00382A00">
        <w:rPr>
          <w:rFonts w:cs="Times New Roman"/>
          <w:i/>
          <w:iCs/>
          <w:spacing w:val="-6"/>
          <w:sz w:val="28"/>
          <w:szCs w:val="28"/>
          <w:lang w:val="vi-VN"/>
        </w:rPr>
        <w:t>/</w:t>
      </w:r>
      <w:r w:rsidR="000C7E53" w:rsidRPr="00382A00">
        <w:rPr>
          <w:rFonts w:cs="Times New Roman"/>
          <w:i/>
          <w:iCs/>
          <w:spacing w:val="-6"/>
          <w:sz w:val="28"/>
          <w:szCs w:val="28"/>
          <w:lang w:val="vi-VN"/>
        </w:rPr>
        <w:t>10</w:t>
      </w:r>
      <w:r w:rsidR="004113EE" w:rsidRPr="00382A00">
        <w:rPr>
          <w:rFonts w:cs="Times New Roman"/>
          <w:i/>
          <w:iCs/>
          <w:spacing w:val="-6"/>
          <w:sz w:val="28"/>
          <w:szCs w:val="28"/>
          <w:lang w:val="vi-VN"/>
        </w:rPr>
        <w:t>/</w:t>
      </w:r>
      <w:r w:rsidR="008D05DA" w:rsidRPr="00382A00">
        <w:rPr>
          <w:rFonts w:cs="Times New Roman"/>
          <w:i/>
          <w:iCs/>
          <w:spacing w:val="-6"/>
          <w:sz w:val="28"/>
          <w:szCs w:val="28"/>
          <w:lang w:val="vi-VN"/>
        </w:rPr>
        <w:t>2026)</w:t>
      </w:r>
      <w:r w:rsidR="008D05DA" w:rsidRPr="00382A00">
        <w:rPr>
          <w:rFonts w:cs="Times New Roman"/>
          <w:spacing w:val="-6"/>
          <w:sz w:val="28"/>
          <w:szCs w:val="28"/>
          <w:lang w:val="vi-VN"/>
        </w:rPr>
        <w:t>.</w:t>
      </w:r>
    </w:p>
    <w:p w14:paraId="1B2D465D" w14:textId="53856597" w:rsidR="008D05DA" w:rsidRPr="00382A00" w:rsidRDefault="008D05DA"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sz w:val="28"/>
          <w:szCs w:val="28"/>
          <w:lang w:val="vi-VN"/>
        </w:rPr>
      </w:pPr>
      <w:r w:rsidRPr="00382A00">
        <w:rPr>
          <w:rFonts w:cs="Times New Roman"/>
          <w:sz w:val="28"/>
          <w:szCs w:val="28"/>
          <w:lang w:val="vi-VN"/>
        </w:rPr>
        <w:t>- Trên cơ sở ý kiến của các cơ quan, đơn vị gửi về, Sở Khoa học và Công nghệ đã tổng hợp, tiếp thu, sửa đổi, bổ sung, giải trình và hoàn thiện Quy chế</w:t>
      </w:r>
      <w:r w:rsidR="0027423A" w:rsidRPr="00382A00">
        <w:rPr>
          <w:rFonts w:cs="Times New Roman"/>
          <w:sz w:val="28"/>
          <w:szCs w:val="28"/>
          <w:lang w:val="vi-VN"/>
        </w:rPr>
        <w:t>.</w:t>
      </w:r>
    </w:p>
    <w:p w14:paraId="7A36EB44" w14:textId="16D241A6" w:rsidR="00A917BB" w:rsidRPr="00382A00" w:rsidRDefault="00A917BB"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vi-VN"/>
        </w:rPr>
      </w:pPr>
      <w:r w:rsidRPr="00382A00">
        <w:rPr>
          <w:rFonts w:cs="Times New Roman"/>
          <w:b/>
          <w:color w:val="000000" w:themeColor="text1"/>
          <w:spacing w:val="-6"/>
          <w:sz w:val="28"/>
          <w:szCs w:val="28"/>
          <w:lang w:val="it-IT"/>
        </w:rPr>
        <w:t>I</w:t>
      </w:r>
      <w:r w:rsidR="00983E55" w:rsidRPr="00382A00">
        <w:rPr>
          <w:rFonts w:cs="Times New Roman"/>
          <w:b/>
          <w:color w:val="000000" w:themeColor="text1"/>
          <w:spacing w:val="-6"/>
          <w:sz w:val="28"/>
          <w:szCs w:val="28"/>
          <w:lang w:val="it-IT"/>
        </w:rPr>
        <w:t>V</w:t>
      </w:r>
      <w:r w:rsidRPr="00382A00">
        <w:rPr>
          <w:rFonts w:cs="Times New Roman"/>
          <w:b/>
          <w:color w:val="000000" w:themeColor="text1"/>
          <w:spacing w:val="-6"/>
          <w:sz w:val="28"/>
          <w:szCs w:val="28"/>
          <w:lang w:val="it-IT"/>
        </w:rPr>
        <w:t>. BỐ CỤC VÀ NỘI DUNG CƠ BẢN CỦA DỰ THẢO QUYẾT ĐỊNH</w:t>
      </w:r>
    </w:p>
    <w:p w14:paraId="6F59A93F" w14:textId="4A7008CD" w:rsidR="00A917BB" w:rsidRPr="00382A00" w:rsidRDefault="00A917BB"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
          <w:sz w:val="28"/>
          <w:szCs w:val="28"/>
          <w:lang w:val="it-IT"/>
        </w:rPr>
      </w:pPr>
      <w:r w:rsidRPr="00382A00">
        <w:rPr>
          <w:rFonts w:cs="Times New Roman"/>
          <w:b/>
          <w:sz w:val="28"/>
          <w:szCs w:val="28"/>
          <w:lang w:val="it-IT"/>
        </w:rPr>
        <w:lastRenderedPageBreak/>
        <w:t>1. Bố cục</w:t>
      </w:r>
      <w:r w:rsidR="00972071" w:rsidRPr="00382A00">
        <w:rPr>
          <w:rFonts w:cs="Times New Roman"/>
          <w:b/>
          <w:sz w:val="28"/>
          <w:szCs w:val="28"/>
          <w:lang w:val="it-IT"/>
        </w:rPr>
        <w:t xml:space="preserve"> </w:t>
      </w:r>
    </w:p>
    <w:p w14:paraId="5DD4FBCB" w14:textId="6AA1A2D1" w:rsidR="00972071" w:rsidRPr="00382A00" w:rsidRDefault="0097207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sz w:val="28"/>
          <w:szCs w:val="28"/>
          <w:lang w:val="it-IT"/>
        </w:rPr>
      </w:pPr>
      <w:r w:rsidRPr="00382A00">
        <w:rPr>
          <w:rFonts w:cs="Times New Roman"/>
          <w:sz w:val="28"/>
          <w:szCs w:val="28"/>
          <w:lang w:val="nl-NL"/>
        </w:rPr>
        <w:t xml:space="preserve">- </w:t>
      </w:r>
      <w:r w:rsidRPr="00382A00">
        <w:rPr>
          <w:rFonts w:cs="Times New Roman"/>
          <w:sz w:val="28"/>
          <w:szCs w:val="28"/>
          <w:lang w:val="it-IT"/>
        </w:rPr>
        <w:t xml:space="preserve">Dự thảo </w:t>
      </w:r>
      <w:r w:rsidRPr="00382A00">
        <w:rPr>
          <w:rFonts w:cs="Times New Roman"/>
          <w:sz w:val="28"/>
          <w:szCs w:val="28"/>
          <w:lang w:val="vi-VN"/>
        </w:rPr>
        <w:t xml:space="preserve">Quyết định </w:t>
      </w:r>
      <w:r w:rsidRPr="00382A00">
        <w:rPr>
          <w:rFonts w:cs="Times New Roman"/>
          <w:sz w:val="28"/>
          <w:szCs w:val="28"/>
          <w:lang w:val="it-IT"/>
        </w:rPr>
        <w:t xml:space="preserve">ban hành </w:t>
      </w:r>
      <w:r w:rsidRPr="00382A00">
        <w:rPr>
          <w:rFonts w:cs="Times New Roman"/>
          <w:sz w:val="28"/>
          <w:szCs w:val="28"/>
          <w:lang w:val="nl-NL"/>
        </w:rPr>
        <w:t>Quy chế quản lý, vận hành, khai thác</w:t>
      </w:r>
      <w:r w:rsidR="004D7713" w:rsidRPr="00382A00">
        <w:rPr>
          <w:rFonts w:cs="Times New Roman"/>
          <w:sz w:val="28"/>
          <w:szCs w:val="28"/>
          <w:lang w:val="nl-NL"/>
        </w:rPr>
        <w:t xml:space="preserve"> và</w:t>
      </w:r>
      <w:r w:rsidR="00596549" w:rsidRPr="00382A00">
        <w:rPr>
          <w:rFonts w:cs="Times New Roman"/>
          <w:sz w:val="28"/>
          <w:szCs w:val="28"/>
          <w:lang w:val="nl-NL"/>
        </w:rPr>
        <w:t xml:space="preserve"> </w:t>
      </w:r>
      <w:r w:rsidRPr="00382A00">
        <w:rPr>
          <w:rFonts w:cs="Times New Roman"/>
          <w:sz w:val="28"/>
          <w:szCs w:val="28"/>
          <w:lang w:val="nl-NL"/>
        </w:rPr>
        <w:t>sử dụng Nền tảng học trực tuyến “Bình dân học vụ số” tỉnh Cà Mau</w:t>
      </w:r>
      <w:r w:rsidRPr="00382A00">
        <w:rPr>
          <w:rFonts w:eastAsia="Calibri" w:cs="Times New Roman"/>
          <w:sz w:val="28"/>
          <w:szCs w:val="28"/>
          <w:lang w:val="it-IT"/>
        </w:rPr>
        <w:t xml:space="preserve">, </w:t>
      </w:r>
      <w:r w:rsidRPr="00382A00">
        <w:rPr>
          <w:rFonts w:cs="Times New Roman"/>
          <w:sz w:val="28"/>
          <w:szCs w:val="28"/>
          <w:lang w:val="it-IT"/>
        </w:rPr>
        <w:t>gồm 02 Điều.</w:t>
      </w:r>
    </w:p>
    <w:p w14:paraId="4FB26414" w14:textId="72EA8EE7" w:rsidR="00A917BB" w:rsidRPr="00382A00" w:rsidRDefault="0097207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
          <w:sz w:val="28"/>
          <w:szCs w:val="28"/>
          <w:lang w:val="nl-NL"/>
        </w:rPr>
      </w:pPr>
      <w:r w:rsidRPr="00382A00">
        <w:rPr>
          <w:rFonts w:cs="Times New Roman"/>
          <w:sz w:val="28"/>
          <w:szCs w:val="28"/>
          <w:lang w:val="nl-NL"/>
        </w:rPr>
        <w:t>- Dự thảo Quy chế quản lý, vận hành, khai thác, sử dụng Nền tảng học trực tuyến “Bình dân học vụ số” tỉnh Cà Mau gồm 05 Chương, 2</w:t>
      </w:r>
      <w:r w:rsidR="00D871B2" w:rsidRPr="00382A00">
        <w:rPr>
          <w:rFonts w:cs="Times New Roman"/>
          <w:sz w:val="28"/>
          <w:szCs w:val="28"/>
          <w:lang w:val="nl-NL"/>
        </w:rPr>
        <w:t>5</w:t>
      </w:r>
      <w:r w:rsidRPr="00382A00">
        <w:rPr>
          <w:rFonts w:cs="Times New Roman"/>
          <w:sz w:val="28"/>
          <w:szCs w:val="28"/>
          <w:lang w:val="nl-NL"/>
        </w:rPr>
        <w:t xml:space="preserve"> Điều.</w:t>
      </w:r>
      <w:r w:rsidRPr="00382A00">
        <w:rPr>
          <w:rFonts w:cs="Times New Roman"/>
          <w:b/>
          <w:sz w:val="28"/>
          <w:szCs w:val="28"/>
          <w:lang w:val="nl-NL"/>
        </w:rPr>
        <w:t xml:space="preserve"> </w:t>
      </w:r>
    </w:p>
    <w:p w14:paraId="05EF50B2" w14:textId="4602AAA7" w:rsidR="00F63BE1" w:rsidRPr="00382A00" w:rsidRDefault="00F63BE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nl-NL"/>
        </w:rPr>
      </w:pPr>
      <w:r w:rsidRPr="00382A00">
        <w:rPr>
          <w:rFonts w:cs="Times New Roman"/>
          <w:b/>
          <w:sz w:val="28"/>
          <w:szCs w:val="28"/>
          <w:lang w:val="it-IT"/>
        </w:rPr>
        <w:t>2</w:t>
      </w:r>
      <w:r w:rsidRPr="00382A00">
        <w:rPr>
          <w:rFonts w:cs="Times New Roman"/>
          <w:b/>
          <w:sz w:val="28"/>
          <w:szCs w:val="28"/>
          <w:lang w:val="vi-VN"/>
        </w:rPr>
        <w:t>. Phạm vi điều chỉnh, đối tượng áp dụng</w:t>
      </w:r>
    </w:p>
    <w:p w14:paraId="48F77B01" w14:textId="77777777" w:rsidR="00F63BE1" w:rsidRPr="00382A00" w:rsidRDefault="00F63BE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nl-NL"/>
        </w:rPr>
      </w:pPr>
      <w:r w:rsidRPr="00382A00">
        <w:rPr>
          <w:rFonts w:cs="Times New Roman"/>
          <w:b/>
          <w:sz w:val="28"/>
          <w:szCs w:val="28"/>
          <w:lang w:val="vi-VN"/>
        </w:rPr>
        <w:t>a)</w:t>
      </w:r>
      <w:r w:rsidRPr="00382A00">
        <w:rPr>
          <w:rFonts w:cs="Times New Roman"/>
          <w:sz w:val="28"/>
          <w:szCs w:val="28"/>
          <w:lang w:val="vi-VN"/>
        </w:rPr>
        <w:t xml:space="preserve"> </w:t>
      </w:r>
      <w:r w:rsidRPr="00382A00">
        <w:rPr>
          <w:rFonts w:cs="Times New Roman"/>
          <w:b/>
          <w:sz w:val="28"/>
          <w:szCs w:val="28"/>
          <w:lang w:val="vi-VN"/>
        </w:rPr>
        <w:t>Phạm vi điều chỉnh</w:t>
      </w:r>
      <w:r w:rsidRPr="00382A00">
        <w:rPr>
          <w:rFonts w:cs="Times New Roman"/>
          <w:sz w:val="28"/>
          <w:szCs w:val="28"/>
          <w:lang w:val="vi-VN"/>
        </w:rPr>
        <w:t xml:space="preserve"> </w:t>
      </w:r>
    </w:p>
    <w:p w14:paraId="5936B3FF" w14:textId="775E4DCD" w:rsidR="00F63BE1" w:rsidRPr="00382A00" w:rsidRDefault="007F78B8"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nl-NL"/>
        </w:rPr>
      </w:pPr>
      <w:r w:rsidRPr="00382A00">
        <w:rPr>
          <w:rFonts w:cs="Times New Roman"/>
          <w:sz w:val="28"/>
          <w:szCs w:val="28"/>
          <w:lang w:val="nl-NL"/>
        </w:rPr>
        <w:t>Quy chế này quy định về quản lý, vận hành, khai thác và sử dụng Nền tảng học trực tuyến “Bình dân học vụ số” tỉnh Cà Mau; trách nhiệm của các cơ quan, tổ chức, đơn vị và cá nhân có liên quan</w:t>
      </w:r>
      <w:r w:rsidR="00F63BE1" w:rsidRPr="00382A00">
        <w:rPr>
          <w:rFonts w:cs="Times New Roman"/>
          <w:sz w:val="28"/>
          <w:szCs w:val="28"/>
          <w:lang w:val="nl-NL"/>
        </w:rPr>
        <w:t>.</w:t>
      </w:r>
    </w:p>
    <w:p w14:paraId="22A4274A" w14:textId="77777777" w:rsidR="00F63BE1" w:rsidRPr="00382A00" w:rsidRDefault="00F63BE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nl-NL"/>
        </w:rPr>
      </w:pPr>
      <w:r w:rsidRPr="00382A00">
        <w:rPr>
          <w:rFonts w:cs="Times New Roman"/>
          <w:b/>
          <w:sz w:val="28"/>
          <w:szCs w:val="28"/>
          <w:lang w:val="vi-VN"/>
        </w:rPr>
        <w:t xml:space="preserve">b) Đối tượng áp dụng </w:t>
      </w:r>
    </w:p>
    <w:p w14:paraId="0E83F9B5" w14:textId="09014877" w:rsidR="00F63BE1" w:rsidRPr="00382A00" w:rsidRDefault="00F63BE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nl-NL"/>
        </w:rPr>
      </w:pPr>
      <w:r w:rsidRPr="00382A00">
        <w:rPr>
          <w:rFonts w:cs="Times New Roman"/>
          <w:sz w:val="28"/>
          <w:szCs w:val="28"/>
          <w:lang w:val="nl-NL"/>
        </w:rPr>
        <w:t xml:space="preserve">(1) </w:t>
      </w:r>
      <w:r w:rsidR="007F78B8" w:rsidRPr="00382A00">
        <w:rPr>
          <w:rFonts w:cs="Times New Roman"/>
          <w:sz w:val="28"/>
          <w:szCs w:val="28"/>
          <w:lang w:val="nl-NL"/>
        </w:rPr>
        <w:t>Quy chế này áp dụng đối với các cơ quan nhà nước tỉnh Cà Mau; tổ chức chính trị, tổ chức chính trị - xã hội; đơn vị sự nghiệp công lập và ngoài công lập; cơ sở giáo dục và đào tạo; tổ công nghệ số cộng đồng; doanh nghiệp và các cơ quan, tổ chức khác có liên quan đến hoạt động quản lý, vận hành, khai thác và sử dụng Nền tảng học trực tuyến “Bình dân học vụ số” tỉnh Cà Mau.</w:t>
      </w:r>
    </w:p>
    <w:p w14:paraId="780F5497" w14:textId="15E219C4" w:rsidR="00F63BE1" w:rsidRPr="00382A00" w:rsidRDefault="00F63BE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nl-NL"/>
        </w:rPr>
      </w:pPr>
      <w:r w:rsidRPr="00382A00">
        <w:rPr>
          <w:rFonts w:cs="Times New Roman"/>
          <w:sz w:val="28"/>
          <w:szCs w:val="28"/>
          <w:lang w:val="nl-NL"/>
        </w:rPr>
        <w:t xml:space="preserve">(2) </w:t>
      </w:r>
      <w:r w:rsidR="007F78B8" w:rsidRPr="00382A00">
        <w:rPr>
          <w:rFonts w:cs="Times New Roman"/>
          <w:sz w:val="28"/>
          <w:szCs w:val="28"/>
          <w:lang w:val="nl-NL"/>
        </w:rPr>
        <w:t>Cán bộ, công chức, viên chức, người lao động; học sinh, sinh viên, học viên, giáo viên, giảng viên; người dân và các cá nhân khác tham gia đăng ký, truy cập, học tập, khai thác, sử dụng hoặc tham gia xây dựng, phát triển nội dung trên Nền tảng học trực tuyến “Bình dân học vụ số” tỉnh Cà Mau</w:t>
      </w:r>
      <w:r w:rsidRPr="00382A00">
        <w:rPr>
          <w:rFonts w:cs="Times New Roman"/>
          <w:sz w:val="28"/>
          <w:szCs w:val="28"/>
          <w:lang w:val="nl-NL"/>
        </w:rPr>
        <w:t>.</w:t>
      </w:r>
    </w:p>
    <w:p w14:paraId="0BBB4E28" w14:textId="537FCCF6" w:rsidR="00F63BE1" w:rsidRPr="00382A00" w:rsidRDefault="00300F79"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both"/>
        <w:rPr>
          <w:rFonts w:cs="Times New Roman"/>
          <w:bCs/>
          <w:sz w:val="28"/>
          <w:szCs w:val="28"/>
          <w:lang w:val="vi-VN"/>
        </w:rPr>
      </w:pPr>
      <w:r w:rsidRPr="00382A00">
        <w:rPr>
          <w:rFonts w:cs="Times New Roman"/>
          <w:b/>
          <w:sz w:val="28"/>
          <w:szCs w:val="28"/>
          <w:lang w:val="nl-NL"/>
        </w:rPr>
        <w:t>3</w:t>
      </w:r>
      <w:r w:rsidR="00F63BE1" w:rsidRPr="00382A00">
        <w:rPr>
          <w:rFonts w:cs="Times New Roman"/>
          <w:b/>
          <w:sz w:val="28"/>
          <w:szCs w:val="28"/>
          <w:lang w:val="vi-VN"/>
        </w:rPr>
        <w:t xml:space="preserve">. Nội dung cơ bản </w:t>
      </w:r>
    </w:p>
    <w:p w14:paraId="03A535D3" w14:textId="6F6E3C4D" w:rsidR="00D500BB" w:rsidRPr="00382A00" w:rsidRDefault="00F63BE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center"/>
        <w:rPr>
          <w:rFonts w:cs="Times New Roman"/>
          <w:b/>
          <w:bCs/>
          <w:sz w:val="28"/>
          <w:szCs w:val="28"/>
        </w:rPr>
      </w:pPr>
      <w:r w:rsidRPr="00382A00">
        <w:rPr>
          <w:rFonts w:cs="Times New Roman"/>
          <w:b/>
          <w:bCs/>
          <w:sz w:val="28"/>
          <w:szCs w:val="28"/>
          <w:lang w:val="vi-VN"/>
        </w:rPr>
        <w:t>Chương I</w:t>
      </w:r>
    </w:p>
    <w:p w14:paraId="66A1D5FC" w14:textId="11DDC397" w:rsidR="00D500BB" w:rsidRPr="00382A00" w:rsidRDefault="00F63BE1" w:rsidP="00382A00">
      <w:pPr>
        <w:pBdr>
          <w:top w:val="dotted" w:sz="4" w:space="0" w:color="FFFFFF"/>
          <w:left w:val="dotted" w:sz="4" w:space="0" w:color="FFFFFF"/>
          <w:bottom w:val="dotted" w:sz="4" w:space="11" w:color="FFFFFF"/>
          <w:right w:val="dotted" w:sz="4" w:space="0" w:color="FFFFFF"/>
        </w:pBdr>
        <w:tabs>
          <w:tab w:val="num" w:pos="720"/>
        </w:tabs>
        <w:spacing w:before="120" w:after="120" w:line="360" w:lineRule="exact"/>
        <w:ind w:firstLine="720"/>
        <w:jc w:val="center"/>
        <w:rPr>
          <w:rFonts w:cs="Times New Roman"/>
          <w:b/>
          <w:bCs/>
          <w:sz w:val="28"/>
          <w:szCs w:val="28"/>
        </w:rPr>
      </w:pPr>
      <w:r w:rsidRPr="00382A00">
        <w:rPr>
          <w:rFonts w:cs="Times New Roman"/>
          <w:b/>
          <w:bCs/>
          <w:sz w:val="28"/>
          <w:szCs w:val="28"/>
          <w:lang w:val="vi-VN"/>
        </w:rPr>
        <w:t>QUY ĐỊNH CHUNG</w:t>
      </w:r>
    </w:p>
    <w:p w14:paraId="3BB489B3" w14:textId="415F667A"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sz w:val="28"/>
          <w:szCs w:val="28"/>
        </w:rPr>
      </w:pPr>
      <w:r w:rsidRPr="00382A00">
        <w:rPr>
          <w:rFonts w:cs="Times New Roman"/>
          <w:sz w:val="28"/>
          <w:szCs w:val="28"/>
        </w:rPr>
        <w:t>Điều 1. Phạm vi điều chỉnh</w:t>
      </w:r>
    </w:p>
    <w:p w14:paraId="3B78494D" w14:textId="638E2AF6"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sz w:val="28"/>
          <w:szCs w:val="28"/>
        </w:rPr>
      </w:pPr>
      <w:r w:rsidRPr="00382A00">
        <w:rPr>
          <w:rFonts w:cs="Times New Roman"/>
          <w:sz w:val="28"/>
          <w:szCs w:val="28"/>
        </w:rPr>
        <w:t>Điều 2. Đối tượng áp dụng</w:t>
      </w:r>
    </w:p>
    <w:p w14:paraId="46AF61DB" w14:textId="02A88820"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sz w:val="28"/>
          <w:szCs w:val="28"/>
        </w:rPr>
      </w:pPr>
      <w:r w:rsidRPr="00382A00">
        <w:rPr>
          <w:rFonts w:cs="Times New Roman"/>
          <w:sz w:val="28"/>
          <w:szCs w:val="28"/>
        </w:rPr>
        <w:t>Điều 3. Giải thích từ ngữ</w:t>
      </w:r>
    </w:p>
    <w:p w14:paraId="280843A7" w14:textId="0E747CE9"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sz w:val="28"/>
          <w:szCs w:val="28"/>
        </w:rPr>
      </w:pPr>
      <w:r w:rsidRPr="00382A00">
        <w:rPr>
          <w:rFonts w:cs="Times New Roman"/>
          <w:sz w:val="28"/>
          <w:szCs w:val="28"/>
        </w:rPr>
        <w:t>Điều 4. Nguyên tắc quản lý, vận hành, khai thác và sử dụng Nền tảng “Bình dân học vụ số”</w:t>
      </w:r>
    </w:p>
    <w:p w14:paraId="1CF54449" w14:textId="71C5A406"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sz w:val="28"/>
          <w:szCs w:val="28"/>
        </w:rPr>
      </w:pPr>
      <w:r w:rsidRPr="00382A00">
        <w:rPr>
          <w:rFonts w:cs="Times New Roman"/>
          <w:sz w:val="28"/>
          <w:szCs w:val="28"/>
        </w:rPr>
        <w:t>Điều 5. Chức năng</w:t>
      </w:r>
    </w:p>
    <w:p w14:paraId="1C9244DA" w14:textId="32681359"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sz w:val="28"/>
          <w:szCs w:val="28"/>
        </w:rPr>
      </w:pPr>
      <w:r w:rsidRPr="00382A00">
        <w:rPr>
          <w:rFonts w:cs="Times New Roman"/>
          <w:sz w:val="28"/>
          <w:szCs w:val="28"/>
        </w:rPr>
        <w:t>Điều 6. Những hành vi bị nghiêm cấm</w:t>
      </w:r>
    </w:p>
    <w:p w14:paraId="1E4FB6C7" w14:textId="3DFA5870" w:rsidR="00D500BB" w:rsidRPr="00382A00" w:rsidRDefault="00F63BE1"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center"/>
        <w:rPr>
          <w:rFonts w:cs="Times New Roman"/>
          <w:b/>
          <w:bCs/>
          <w:color w:val="000000" w:themeColor="text1"/>
          <w:sz w:val="28"/>
          <w:szCs w:val="28"/>
          <w:lang w:val="nl-NL"/>
        </w:rPr>
      </w:pPr>
      <w:r w:rsidRPr="00382A00">
        <w:rPr>
          <w:rFonts w:cs="Times New Roman"/>
          <w:b/>
          <w:bCs/>
          <w:color w:val="000000" w:themeColor="text1"/>
          <w:sz w:val="28"/>
          <w:szCs w:val="28"/>
          <w:lang w:val="nl-NL"/>
        </w:rPr>
        <w:t>Chương II</w:t>
      </w:r>
    </w:p>
    <w:p w14:paraId="6B230CC8" w14:textId="1FC9DDD3" w:rsidR="00F63BE1" w:rsidRPr="00382A00" w:rsidRDefault="00F63BE1"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center"/>
        <w:rPr>
          <w:rFonts w:cs="Times New Roman"/>
          <w:b/>
          <w:bCs/>
          <w:color w:val="000000" w:themeColor="text1"/>
          <w:sz w:val="28"/>
          <w:szCs w:val="28"/>
          <w:lang w:val="nl-NL"/>
        </w:rPr>
      </w:pPr>
      <w:r w:rsidRPr="00382A00">
        <w:rPr>
          <w:rFonts w:cs="Times New Roman"/>
          <w:b/>
          <w:bCs/>
          <w:color w:val="000000" w:themeColor="text1"/>
          <w:sz w:val="28"/>
          <w:szCs w:val="28"/>
          <w:lang w:val="nl-NL"/>
        </w:rPr>
        <w:t>QUẢN LÝ, VẬN HÀNH, KHAI THÁC VÀ SỬ DỤNG NỀN TẢNG</w:t>
      </w:r>
    </w:p>
    <w:p w14:paraId="5DEBE865" w14:textId="44B725D3"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000000" w:themeColor="text1"/>
          <w:sz w:val="28"/>
          <w:szCs w:val="28"/>
          <w:lang w:val="nl-NL"/>
        </w:rPr>
      </w:pPr>
      <w:r w:rsidRPr="00382A00">
        <w:rPr>
          <w:rFonts w:cs="Times New Roman"/>
          <w:color w:val="000000" w:themeColor="text1"/>
          <w:sz w:val="28"/>
          <w:szCs w:val="28"/>
          <w:lang w:val="nl-NL"/>
        </w:rPr>
        <w:lastRenderedPageBreak/>
        <w:t>Điều 7. Cơ quan chủ quản,  quản lý, quản trị vận hành</w:t>
      </w:r>
    </w:p>
    <w:p w14:paraId="1D8A257D" w14:textId="737BD858"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000000" w:themeColor="text1"/>
          <w:sz w:val="28"/>
          <w:szCs w:val="28"/>
          <w:lang w:val="nl-NL"/>
        </w:rPr>
      </w:pPr>
      <w:r w:rsidRPr="00382A00">
        <w:rPr>
          <w:rFonts w:cs="Times New Roman"/>
          <w:color w:val="000000" w:themeColor="text1"/>
          <w:sz w:val="28"/>
          <w:szCs w:val="28"/>
          <w:lang w:val="nl-NL"/>
        </w:rPr>
        <w:t xml:space="preserve">Điều </w:t>
      </w:r>
      <w:r w:rsidR="00BC4D87" w:rsidRPr="00382A00">
        <w:rPr>
          <w:rFonts w:cs="Times New Roman"/>
          <w:color w:val="000000" w:themeColor="text1"/>
          <w:sz w:val="28"/>
          <w:szCs w:val="28"/>
          <w:lang w:val="nl-NL"/>
        </w:rPr>
        <w:t>8</w:t>
      </w:r>
      <w:r w:rsidRPr="00382A00">
        <w:rPr>
          <w:rFonts w:cs="Times New Roman"/>
          <w:color w:val="000000" w:themeColor="text1"/>
          <w:sz w:val="28"/>
          <w:szCs w:val="28"/>
          <w:lang w:val="nl-NL"/>
        </w:rPr>
        <w:t xml:space="preserve">. </w:t>
      </w:r>
      <w:r w:rsidR="00BC4D87" w:rsidRPr="00382A00">
        <w:rPr>
          <w:rFonts w:cs="Times New Roman"/>
          <w:sz w:val="28"/>
          <w:szCs w:val="28"/>
          <w:highlight w:val="white"/>
          <w:lang w:val="nl-NL"/>
        </w:rPr>
        <w:t>Quản lý tài khoản và người sử</w:t>
      </w:r>
      <w:r w:rsidR="00BC4D87" w:rsidRPr="00382A00">
        <w:rPr>
          <w:rFonts w:cs="Times New Roman"/>
          <w:sz w:val="28"/>
          <w:szCs w:val="28"/>
          <w:lang w:val="nl-NL"/>
        </w:rPr>
        <w:t xml:space="preserve"> </w:t>
      </w:r>
      <w:r w:rsidRPr="00382A00">
        <w:rPr>
          <w:rFonts w:cs="Times New Roman"/>
          <w:color w:val="000000" w:themeColor="text1"/>
          <w:sz w:val="28"/>
          <w:szCs w:val="28"/>
          <w:lang w:val="nl-NL"/>
        </w:rPr>
        <w:t>dụng</w:t>
      </w:r>
    </w:p>
    <w:p w14:paraId="6E3A01E5" w14:textId="1F384367" w:rsidR="00D500BB" w:rsidRPr="00382A00" w:rsidRDefault="00F63BE1"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center"/>
        <w:rPr>
          <w:rFonts w:cs="Times New Roman"/>
          <w:b/>
          <w:bCs/>
          <w:color w:val="000000" w:themeColor="text1"/>
          <w:sz w:val="28"/>
          <w:szCs w:val="28"/>
          <w:lang w:val="nl-NL"/>
        </w:rPr>
      </w:pPr>
      <w:r w:rsidRPr="00382A00">
        <w:rPr>
          <w:rFonts w:cs="Times New Roman"/>
          <w:b/>
          <w:bCs/>
          <w:color w:val="000000" w:themeColor="text1"/>
          <w:sz w:val="28"/>
          <w:szCs w:val="28"/>
          <w:lang w:val="nl-NL"/>
        </w:rPr>
        <w:t>Chương III</w:t>
      </w:r>
    </w:p>
    <w:p w14:paraId="3AAE4337" w14:textId="4267B284" w:rsidR="00F63BE1" w:rsidRPr="00382A00" w:rsidRDefault="00F63BE1"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center"/>
        <w:rPr>
          <w:rFonts w:cs="Times New Roman"/>
          <w:b/>
          <w:bCs/>
          <w:color w:val="000000" w:themeColor="text1"/>
          <w:sz w:val="28"/>
          <w:szCs w:val="28"/>
          <w:lang w:val="nl-NL"/>
        </w:rPr>
      </w:pPr>
      <w:r w:rsidRPr="00382A00">
        <w:rPr>
          <w:rFonts w:cs="Times New Roman"/>
          <w:b/>
          <w:bCs/>
          <w:color w:val="000000" w:themeColor="text1"/>
          <w:sz w:val="28"/>
          <w:szCs w:val="28"/>
          <w:lang w:val="nl-NL"/>
        </w:rPr>
        <w:t xml:space="preserve">XÂY DỰNG VÀ KHAI THÁC HỌC LIỆU SỐ </w:t>
      </w:r>
    </w:p>
    <w:p w14:paraId="7AF1F1E4" w14:textId="67D26435"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000000" w:themeColor="text1"/>
          <w:sz w:val="28"/>
          <w:szCs w:val="28"/>
          <w:lang w:val="nl-NL"/>
        </w:rPr>
      </w:pPr>
      <w:r w:rsidRPr="00382A00">
        <w:rPr>
          <w:rFonts w:cs="Times New Roman"/>
          <w:color w:val="000000" w:themeColor="text1"/>
          <w:sz w:val="28"/>
          <w:szCs w:val="28"/>
          <w:lang w:val="nl-NL"/>
        </w:rPr>
        <w:t xml:space="preserve">Điều </w:t>
      </w:r>
      <w:r w:rsidR="00BC4D87" w:rsidRPr="00382A00">
        <w:rPr>
          <w:rFonts w:cs="Times New Roman"/>
          <w:color w:val="000000" w:themeColor="text1"/>
          <w:sz w:val="28"/>
          <w:szCs w:val="28"/>
          <w:lang w:val="nl-NL"/>
        </w:rPr>
        <w:t>9</w:t>
      </w:r>
      <w:r w:rsidRPr="00382A00">
        <w:rPr>
          <w:rFonts w:cs="Times New Roman"/>
          <w:color w:val="000000" w:themeColor="text1"/>
          <w:sz w:val="28"/>
          <w:szCs w:val="28"/>
          <w:lang w:val="nl-NL"/>
        </w:rPr>
        <w:t xml:space="preserve">. </w:t>
      </w:r>
      <w:r w:rsidR="0078008A" w:rsidRPr="00382A00">
        <w:rPr>
          <w:rFonts w:cs="Times New Roman"/>
          <w:sz w:val="28"/>
          <w:szCs w:val="28"/>
          <w:lang w:val="nl-NL"/>
        </w:rPr>
        <w:t xml:space="preserve">Yêu cầu về nội dung học liệu </w:t>
      </w:r>
      <w:r w:rsidRPr="00382A00">
        <w:rPr>
          <w:rFonts w:cs="Times New Roman"/>
          <w:color w:val="000000" w:themeColor="text1"/>
          <w:sz w:val="28"/>
          <w:szCs w:val="28"/>
          <w:lang w:val="nl-NL"/>
        </w:rPr>
        <w:t>số</w:t>
      </w:r>
    </w:p>
    <w:p w14:paraId="55D22A1A" w14:textId="77777777" w:rsidR="00F34EC6"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000000" w:themeColor="text1"/>
          <w:sz w:val="28"/>
          <w:szCs w:val="28"/>
          <w:lang w:val="nl-NL"/>
        </w:rPr>
      </w:pPr>
      <w:r w:rsidRPr="00382A00">
        <w:rPr>
          <w:rFonts w:cs="Times New Roman"/>
          <w:color w:val="000000" w:themeColor="text1"/>
          <w:sz w:val="28"/>
          <w:szCs w:val="28"/>
          <w:lang w:val="nl-NL"/>
        </w:rPr>
        <w:t>Điều 1</w:t>
      </w:r>
      <w:r w:rsidR="00BC4D87" w:rsidRPr="00382A00">
        <w:rPr>
          <w:rFonts w:cs="Times New Roman"/>
          <w:color w:val="000000" w:themeColor="text1"/>
          <w:sz w:val="28"/>
          <w:szCs w:val="28"/>
          <w:lang w:val="nl-NL"/>
        </w:rPr>
        <w:t>0</w:t>
      </w:r>
      <w:r w:rsidRPr="00382A00">
        <w:rPr>
          <w:rFonts w:cs="Times New Roman"/>
          <w:color w:val="000000" w:themeColor="text1"/>
          <w:sz w:val="28"/>
          <w:szCs w:val="28"/>
          <w:lang w:val="nl-NL"/>
        </w:rPr>
        <w:t xml:space="preserve">. </w:t>
      </w:r>
      <w:r w:rsidR="0078008A" w:rsidRPr="00382A00">
        <w:rPr>
          <w:rFonts w:cs="Times New Roman"/>
          <w:sz w:val="28"/>
          <w:szCs w:val="28"/>
          <w:lang w:val="nl-NL"/>
        </w:rPr>
        <w:t xml:space="preserve">Hồ sơ và phương thức cung cấp học liệu </w:t>
      </w:r>
      <w:r w:rsidRPr="00382A00">
        <w:rPr>
          <w:rFonts w:cs="Times New Roman"/>
          <w:color w:val="000000" w:themeColor="text1"/>
          <w:sz w:val="28"/>
          <w:szCs w:val="28"/>
          <w:lang w:val="nl-NL"/>
        </w:rPr>
        <w:t>số</w:t>
      </w:r>
    </w:p>
    <w:p w14:paraId="61ED45C1" w14:textId="6F100D11"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000000" w:themeColor="text1"/>
          <w:sz w:val="28"/>
          <w:szCs w:val="28"/>
          <w:lang w:val="nl-NL"/>
        </w:rPr>
      </w:pPr>
      <w:r w:rsidRPr="00382A00">
        <w:rPr>
          <w:rFonts w:cs="Times New Roman"/>
          <w:sz w:val="28"/>
          <w:szCs w:val="28"/>
          <w:lang w:val="nl-NL"/>
        </w:rPr>
        <w:t>Điều 1</w:t>
      </w:r>
      <w:r w:rsidR="00BC4D87" w:rsidRPr="00382A00">
        <w:rPr>
          <w:rFonts w:cs="Times New Roman"/>
          <w:sz w:val="28"/>
          <w:szCs w:val="28"/>
          <w:lang w:val="nl-NL"/>
        </w:rPr>
        <w:t>1</w:t>
      </w:r>
      <w:r w:rsidRPr="00382A00">
        <w:rPr>
          <w:rFonts w:cs="Times New Roman"/>
          <w:sz w:val="28"/>
          <w:szCs w:val="28"/>
          <w:lang w:val="nl-NL"/>
        </w:rPr>
        <w:t xml:space="preserve">. </w:t>
      </w:r>
      <w:r w:rsidR="00F34EC6" w:rsidRPr="00382A00">
        <w:rPr>
          <w:rFonts w:cs="Times New Roman"/>
          <w:sz w:val="28"/>
          <w:szCs w:val="28"/>
          <w:lang w:val="nl-NL"/>
        </w:rPr>
        <w:t>Quy trình tiếp nhận, thẩm định, phê duyệt và đăng tải học liệu</w:t>
      </w:r>
      <w:r w:rsidRPr="00382A00">
        <w:rPr>
          <w:rFonts w:cs="Times New Roman"/>
          <w:sz w:val="28"/>
          <w:szCs w:val="28"/>
          <w:lang w:val="nl-NL"/>
        </w:rPr>
        <w:t xml:space="preserve"> số</w:t>
      </w:r>
    </w:p>
    <w:p w14:paraId="2513DD2B" w14:textId="3885DD29"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000000" w:themeColor="text1"/>
          <w:sz w:val="28"/>
          <w:szCs w:val="28"/>
          <w:lang w:val="nl-NL"/>
        </w:rPr>
      </w:pPr>
      <w:r w:rsidRPr="00382A00">
        <w:rPr>
          <w:rFonts w:cs="Times New Roman"/>
          <w:color w:val="000000" w:themeColor="text1"/>
          <w:sz w:val="28"/>
          <w:szCs w:val="28"/>
          <w:lang w:val="nl-NL"/>
        </w:rPr>
        <w:t>Điều 1</w:t>
      </w:r>
      <w:r w:rsidR="00BC4D87" w:rsidRPr="00382A00">
        <w:rPr>
          <w:rFonts w:cs="Times New Roman"/>
          <w:color w:val="000000" w:themeColor="text1"/>
          <w:sz w:val="28"/>
          <w:szCs w:val="28"/>
          <w:lang w:val="nl-NL"/>
        </w:rPr>
        <w:t>2</w:t>
      </w:r>
      <w:r w:rsidRPr="00382A00">
        <w:rPr>
          <w:rFonts w:cs="Times New Roman"/>
          <w:color w:val="000000" w:themeColor="text1"/>
          <w:sz w:val="28"/>
          <w:szCs w:val="28"/>
          <w:lang w:val="nl-NL"/>
        </w:rPr>
        <w:t xml:space="preserve">. </w:t>
      </w:r>
      <w:r w:rsidR="00F34EC6" w:rsidRPr="00382A00">
        <w:rPr>
          <w:rFonts w:cs="Times New Roman"/>
          <w:sz w:val="28"/>
          <w:szCs w:val="28"/>
          <w:lang w:val="nl-NL"/>
        </w:rPr>
        <w:t>Rà soát học liệu số; quản lý chuyên mục tin tức và Diễn đàn</w:t>
      </w:r>
    </w:p>
    <w:p w14:paraId="6AE2DEC9" w14:textId="095BBE4C" w:rsidR="00D500BB" w:rsidRPr="00382A00" w:rsidRDefault="00D500BB" w:rsidP="00382A00">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000000" w:themeColor="text1"/>
          <w:sz w:val="28"/>
          <w:szCs w:val="28"/>
          <w:lang w:val="nl-NL"/>
        </w:rPr>
      </w:pPr>
      <w:r w:rsidRPr="00382A00">
        <w:rPr>
          <w:rFonts w:cs="Times New Roman"/>
          <w:color w:val="000000" w:themeColor="text1"/>
          <w:sz w:val="28"/>
          <w:szCs w:val="28"/>
          <w:lang w:val="nl-NL"/>
        </w:rPr>
        <w:t>Điều 1</w:t>
      </w:r>
      <w:r w:rsidR="00BC4D87" w:rsidRPr="00382A00">
        <w:rPr>
          <w:rFonts w:cs="Times New Roman"/>
          <w:color w:val="000000" w:themeColor="text1"/>
          <w:sz w:val="28"/>
          <w:szCs w:val="28"/>
          <w:lang w:val="nl-NL"/>
        </w:rPr>
        <w:t>3</w:t>
      </w:r>
      <w:r w:rsidRPr="00382A00">
        <w:rPr>
          <w:rFonts w:cs="Times New Roman"/>
          <w:color w:val="000000" w:themeColor="text1"/>
          <w:sz w:val="28"/>
          <w:szCs w:val="28"/>
          <w:lang w:val="nl-NL"/>
        </w:rPr>
        <w:t xml:space="preserve">. </w:t>
      </w:r>
      <w:r w:rsidR="00F34EC6" w:rsidRPr="00382A00">
        <w:rPr>
          <w:rFonts w:cs="Times New Roman"/>
          <w:sz w:val="28"/>
          <w:szCs w:val="28"/>
          <w:lang w:val="nl-NL"/>
        </w:rPr>
        <w:t>Khai thác, sử dụng học liệu số và ghi nhận kết quả học tập</w:t>
      </w:r>
    </w:p>
    <w:p w14:paraId="439EC8B7" w14:textId="77777777" w:rsidR="00844995" w:rsidRPr="00382A00" w:rsidRDefault="00F63BE1" w:rsidP="00382A00">
      <w:pPr>
        <w:spacing w:before="120" w:after="120" w:line="360" w:lineRule="exact"/>
        <w:jc w:val="center"/>
        <w:rPr>
          <w:rFonts w:cs="Times New Roman"/>
          <w:b/>
          <w:bCs/>
          <w:sz w:val="28"/>
          <w:szCs w:val="28"/>
          <w:lang w:val="nl-NL"/>
        </w:rPr>
      </w:pPr>
      <w:r w:rsidRPr="00382A00">
        <w:rPr>
          <w:rFonts w:cs="Times New Roman"/>
          <w:b/>
          <w:bCs/>
          <w:sz w:val="28"/>
          <w:szCs w:val="28"/>
          <w:lang w:val="nl-NL"/>
        </w:rPr>
        <w:t>Chương IV</w:t>
      </w:r>
      <w:bookmarkStart w:id="3" w:name="_heading=h.4g9j531rlk0f" w:colFirst="0" w:colLast="0"/>
      <w:bookmarkEnd w:id="3"/>
    </w:p>
    <w:p w14:paraId="48372B6C" w14:textId="1B847590" w:rsidR="00A970D8" w:rsidRPr="00382A00" w:rsidRDefault="00F63BE1" w:rsidP="00382A00">
      <w:pPr>
        <w:spacing w:before="120" w:after="120" w:line="360" w:lineRule="exact"/>
        <w:jc w:val="center"/>
        <w:rPr>
          <w:rFonts w:cs="Times New Roman"/>
          <w:b/>
          <w:bCs/>
          <w:sz w:val="28"/>
          <w:szCs w:val="28"/>
          <w:lang w:val="nl-NL"/>
        </w:rPr>
      </w:pPr>
      <w:r w:rsidRPr="00382A00">
        <w:rPr>
          <w:rFonts w:cs="Times New Roman"/>
          <w:b/>
          <w:bCs/>
          <w:sz w:val="28"/>
          <w:szCs w:val="28"/>
          <w:lang w:val="nl-NL"/>
        </w:rPr>
        <w:t>ĐẢM BẢO AN TOÀN THÔNG TIN</w:t>
      </w:r>
    </w:p>
    <w:p w14:paraId="2DB7ABE5" w14:textId="66E0E3FB" w:rsidR="00844995" w:rsidRPr="00382A00" w:rsidRDefault="00844995" w:rsidP="00382A00">
      <w:pPr>
        <w:spacing w:before="120" w:after="120" w:line="360" w:lineRule="exact"/>
        <w:ind w:firstLine="709"/>
        <w:jc w:val="both"/>
        <w:rPr>
          <w:rFonts w:cs="Times New Roman"/>
          <w:sz w:val="28"/>
          <w:szCs w:val="28"/>
          <w:lang w:val="nl-NL"/>
        </w:rPr>
      </w:pPr>
      <w:r w:rsidRPr="00382A00">
        <w:rPr>
          <w:rFonts w:cs="Times New Roman"/>
          <w:sz w:val="28"/>
          <w:szCs w:val="28"/>
          <w:lang w:val="nl-NL"/>
        </w:rPr>
        <w:t>Điều 1</w:t>
      </w:r>
      <w:r w:rsidR="00BC4D87" w:rsidRPr="00382A00">
        <w:rPr>
          <w:rFonts w:cs="Times New Roman"/>
          <w:sz w:val="28"/>
          <w:szCs w:val="28"/>
          <w:lang w:val="nl-NL"/>
        </w:rPr>
        <w:t>4</w:t>
      </w:r>
      <w:r w:rsidRPr="00382A00">
        <w:rPr>
          <w:rFonts w:cs="Times New Roman"/>
          <w:sz w:val="28"/>
          <w:szCs w:val="28"/>
          <w:lang w:val="nl-NL"/>
        </w:rPr>
        <w:t>. Bảo đảm an toàn hệ thống</w:t>
      </w:r>
    </w:p>
    <w:p w14:paraId="38ECB48B" w14:textId="2AB0EEBE" w:rsidR="00844995" w:rsidRPr="00382A00" w:rsidRDefault="00844995" w:rsidP="00382A00">
      <w:pPr>
        <w:spacing w:before="120" w:after="120" w:line="360" w:lineRule="exact"/>
        <w:ind w:firstLine="709"/>
        <w:jc w:val="both"/>
        <w:rPr>
          <w:rFonts w:cs="Times New Roman"/>
          <w:sz w:val="28"/>
          <w:szCs w:val="28"/>
          <w:lang w:val="nl-NL"/>
        </w:rPr>
      </w:pPr>
      <w:r w:rsidRPr="00382A00">
        <w:rPr>
          <w:rFonts w:cs="Times New Roman"/>
          <w:sz w:val="28"/>
          <w:szCs w:val="28"/>
          <w:lang w:val="nl-NL"/>
        </w:rPr>
        <w:t>Điều 1</w:t>
      </w:r>
      <w:r w:rsidR="00BC4D87" w:rsidRPr="00382A00">
        <w:rPr>
          <w:rFonts w:cs="Times New Roman"/>
          <w:sz w:val="28"/>
          <w:szCs w:val="28"/>
          <w:lang w:val="nl-NL"/>
        </w:rPr>
        <w:t>5</w:t>
      </w:r>
      <w:r w:rsidRPr="00382A00">
        <w:rPr>
          <w:rFonts w:cs="Times New Roman"/>
          <w:sz w:val="28"/>
          <w:szCs w:val="28"/>
          <w:lang w:val="nl-NL"/>
        </w:rPr>
        <w:t>. Bảo trì, bảo dưỡng, nâng cấp Nền tảng “Bình dân học vụ số”</w:t>
      </w:r>
    </w:p>
    <w:p w14:paraId="7D333C12" w14:textId="28137E5C" w:rsidR="00844995" w:rsidRPr="00382A00" w:rsidRDefault="00F63BE1" w:rsidP="00382A00">
      <w:pPr>
        <w:pStyle w:val="Heading2"/>
        <w:keepNext w:val="0"/>
        <w:spacing w:before="120" w:after="120" w:line="360" w:lineRule="exact"/>
        <w:ind w:firstLine="709"/>
        <w:jc w:val="center"/>
        <w:rPr>
          <w:rFonts w:ascii="Times New Roman" w:hAnsi="Times New Roman" w:cs="Times New Roman"/>
          <w:b/>
          <w:bCs/>
          <w:color w:val="000000" w:themeColor="text1"/>
          <w:sz w:val="28"/>
          <w:szCs w:val="28"/>
          <w:lang w:val="nl-NL"/>
        </w:rPr>
      </w:pPr>
      <w:r w:rsidRPr="00382A00">
        <w:rPr>
          <w:rFonts w:ascii="Times New Roman" w:hAnsi="Times New Roman" w:cs="Times New Roman"/>
          <w:b/>
          <w:bCs/>
          <w:color w:val="000000" w:themeColor="text1"/>
          <w:sz w:val="28"/>
          <w:szCs w:val="28"/>
          <w:lang w:val="nl-NL"/>
        </w:rPr>
        <w:t>Chương V</w:t>
      </w:r>
      <w:bookmarkStart w:id="4" w:name="_heading=h.4okffvhoo7dc" w:colFirst="0" w:colLast="0"/>
      <w:bookmarkEnd w:id="4"/>
    </w:p>
    <w:p w14:paraId="47BAA04B" w14:textId="2AE898AA" w:rsidR="00F63BE1" w:rsidRPr="00382A00" w:rsidRDefault="00F63BE1" w:rsidP="00382A00">
      <w:pPr>
        <w:pStyle w:val="Heading2"/>
        <w:keepNext w:val="0"/>
        <w:spacing w:before="120" w:after="120" w:line="360" w:lineRule="exact"/>
        <w:ind w:firstLine="709"/>
        <w:jc w:val="center"/>
        <w:rPr>
          <w:rFonts w:ascii="Times New Roman" w:hAnsi="Times New Roman" w:cs="Times New Roman"/>
          <w:b/>
          <w:bCs/>
          <w:color w:val="000000" w:themeColor="text1"/>
          <w:sz w:val="28"/>
          <w:szCs w:val="28"/>
          <w:lang w:val="nl-NL"/>
        </w:rPr>
      </w:pPr>
      <w:r w:rsidRPr="00382A00">
        <w:rPr>
          <w:rFonts w:ascii="Times New Roman" w:hAnsi="Times New Roman" w:cs="Times New Roman"/>
          <w:b/>
          <w:bCs/>
          <w:color w:val="000000" w:themeColor="text1"/>
          <w:sz w:val="28"/>
          <w:szCs w:val="28"/>
          <w:lang w:val="nl-NL"/>
        </w:rPr>
        <w:t xml:space="preserve">TỔ CHỨC THỰC HIỆN </w:t>
      </w:r>
    </w:p>
    <w:p w14:paraId="74FD8F02" w14:textId="4F7F74AB"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1</w:t>
      </w:r>
      <w:r w:rsidR="00BC4D87" w:rsidRPr="00382A00">
        <w:rPr>
          <w:rFonts w:cs="Times New Roman"/>
          <w:sz w:val="28"/>
          <w:szCs w:val="28"/>
          <w:lang w:val="nl-NL" w:eastAsia="en-US" w:bidi="ar-SA"/>
        </w:rPr>
        <w:t>6</w:t>
      </w:r>
      <w:r w:rsidRPr="00382A00">
        <w:rPr>
          <w:rFonts w:cs="Times New Roman"/>
          <w:sz w:val="28"/>
          <w:szCs w:val="28"/>
          <w:lang w:val="nl-NL" w:eastAsia="en-US" w:bidi="ar-SA"/>
        </w:rPr>
        <w:t>. Trách nhiệm của cơ quan quản lý</w:t>
      </w:r>
    </w:p>
    <w:p w14:paraId="7A350763" w14:textId="3CE642E7"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1</w:t>
      </w:r>
      <w:r w:rsidR="00BC4D87" w:rsidRPr="00382A00">
        <w:rPr>
          <w:rFonts w:cs="Times New Roman"/>
          <w:sz w:val="28"/>
          <w:szCs w:val="28"/>
          <w:lang w:val="nl-NL" w:eastAsia="en-US" w:bidi="ar-SA"/>
        </w:rPr>
        <w:t>7</w:t>
      </w:r>
      <w:r w:rsidRPr="00382A00">
        <w:rPr>
          <w:rFonts w:cs="Times New Roman"/>
          <w:sz w:val="28"/>
          <w:szCs w:val="28"/>
          <w:lang w:val="nl-NL" w:eastAsia="en-US" w:bidi="ar-SA"/>
        </w:rPr>
        <w:t>. Trách nhiệm của đơn vị vận hành</w:t>
      </w:r>
    </w:p>
    <w:p w14:paraId="553477DC" w14:textId="14A73060"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1</w:t>
      </w:r>
      <w:r w:rsidR="00BC4D87" w:rsidRPr="00382A00">
        <w:rPr>
          <w:rFonts w:cs="Times New Roman"/>
          <w:sz w:val="28"/>
          <w:szCs w:val="28"/>
          <w:lang w:val="nl-NL" w:eastAsia="en-US" w:bidi="ar-SA"/>
        </w:rPr>
        <w:t>8</w:t>
      </w:r>
      <w:r w:rsidRPr="00382A00">
        <w:rPr>
          <w:rFonts w:cs="Times New Roman"/>
          <w:sz w:val="28"/>
          <w:szCs w:val="28"/>
          <w:lang w:val="nl-NL" w:eastAsia="en-US" w:bidi="ar-SA"/>
        </w:rPr>
        <w:t>. Trách nhiệm của Ban biên tập Nền tảng “Bình dân học vụ số”</w:t>
      </w:r>
    </w:p>
    <w:p w14:paraId="76928CC5" w14:textId="70E3E59A"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2</w:t>
      </w:r>
      <w:r w:rsidR="00BC4D87" w:rsidRPr="00382A00">
        <w:rPr>
          <w:rFonts w:cs="Times New Roman"/>
          <w:sz w:val="28"/>
          <w:szCs w:val="28"/>
          <w:lang w:val="nl-NL" w:eastAsia="en-US" w:bidi="ar-SA"/>
        </w:rPr>
        <w:t>9</w:t>
      </w:r>
      <w:r w:rsidRPr="00382A00">
        <w:rPr>
          <w:rFonts w:cs="Times New Roman"/>
          <w:sz w:val="28"/>
          <w:szCs w:val="28"/>
          <w:lang w:val="nl-NL" w:eastAsia="en-US" w:bidi="ar-SA"/>
        </w:rPr>
        <w:t>. Trách nhiệm của Sở Tài chính</w:t>
      </w:r>
    </w:p>
    <w:p w14:paraId="58115418" w14:textId="10A40EDD"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2</w:t>
      </w:r>
      <w:r w:rsidR="00BC4D87" w:rsidRPr="00382A00">
        <w:rPr>
          <w:rFonts w:cs="Times New Roman"/>
          <w:sz w:val="28"/>
          <w:szCs w:val="28"/>
          <w:lang w:val="nl-NL" w:eastAsia="en-US" w:bidi="ar-SA"/>
        </w:rPr>
        <w:t>0</w:t>
      </w:r>
      <w:r w:rsidRPr="00382A00">
        <w:rPr>
          <w:rFonts w:cs="Times New Roman"/>
          <w:sz w:val="28"/>
          <w:szCs w:val="28"/>
          <w:lang w:val="nl-NL" w:eastAsia="en-US" w:bidi="ar-SA"/>
        </w:rPr>
        <w:t>. Trách nhiệm của cơ quan, đơn vị trong việc cung cấp học liệu số</w:t>
      </w:r>
    </w:p>
    <w:p w14:paraId="5C6709FC" w14:textId="6B895806"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2</w:t>
      </w:r>
      <w:r w:rsidR="00BC4D87" w:rsidRPr="00382A00">
        <w:rPr>
          <w:rFonts w:cs="Times New Roman"/>
          <w:sz w:val="28"/>
          <w:szCs w:val="28"/>
          <w:lang w:val="nl-NL" w:eastAsia="en-US" w:bidi="ar-SA"/>
        </w:rPr>
        <w:t>1</w:t>
      </w:r>
      <w:r w:rsidRPr="00382A00">
        <w:rPr>
          <w:rFonts w:cs="Times New Roman"/>
          <w:sz w:val="28"/>
          <w:szCs w:val="28"/>
          <w:lang w:val="nl-NL" w:eastAsia="en-US" w:bidi="ar-SA"/>
        </w:rPr>
        <w:t>. Trách nhiệm của Ủy ban nhân dân các xã, phường</w:t>
      </w:r>
    </w:p>
    <w:p w14:paraId="2F649B55" w14:textId="79349440"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2</w:t>
      </w:r>
      <w:r w:rsidR="00BC4D87" w:rsidRPr="00382A00">
        <w:rPr>
          <w:rFonts w:cs="Times New Roman"/>
          <w:sz w:val="28"/>
          <w:szCs w:val="28"/>
          <w:lang w:val="nl-NL" w:eastAsia="en-US" w:bidi="ar-SA"/>
        </w:rPr>
        <w:t>2</w:t>
      </w:r>
      <w:r w:rsidRPr="00382A00">
        <w:rPr>
          <w:rFonts w:cs="Times New Roman"/>
          <w:sz w:val="28"/>
          <w:szCs w:val="28"/>
          <w:lang w:val="nl-NL" w:eastAsia="en-US" w:bidi="ar-SA"/>
        </w:rPr>
        <w:t>. Trách nhiệm và quyền hạn của tổ chức, cá nhân tham gia học tập trên Nền tảng “Bình dân học vụ số”</w:t>
      </w:r>
    </w:p>
    <w:p w14:paraId="505EB065" w14:textId="33776C67"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2</w:t>
      </w:r>
      <w:r w:rsidR="00BC4D87" w:rsidRPr="00382A00">
        <w:rPr>
          <w:rFonts w:cs="Times New Roman"/>
          <w:sz w:val="28"/>
          <w:szCs w:val="28"/>
          <w:lang w:val="nl-NL" w:eastAsia="en-US" w:bidi="ar-SA"/>
        </w:rPr>
        <w:t>3</w:t>
      </w:r>
      <w:r w:rsidRPr="00382A00">
        <w:rPr>
          <w:rFonts w:cs="Times New Roman"/>
          <w:sz w:val="28"/>
          <w:szCs w:val="28"/>
          <w:lang w:val="nl-NL" w:eastAsia="en-US" w:bidi="ar-SA"/>
        </w:rPr>
        <w:t>. Bảo vệ dữ liệu cá nhân</w:t>
      </w:r>
    </w:p>
    <w:p w14:paraId="7D895E49" w14:textId="4FD279B7"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2</w:t>
      </w:r>
      <w:r w:rsidR="00BC4D87" w:rsidRPr="00382A00">
        <w:rPr>
          <w:rFonts w:cs="Times New Roman"/>
          <w:sz w:val="28"/>
          <w:szCs w:val="28"/>
          <w:lang w:val="nl-NL" w:eastAsia="en-US" w:bidi="ar-SA"/>
        </w:rPr>
        <w:t>4</w:t>
      </w:r>
      <w:r w:rsidRPr="00382A00">
        <w:rPr>
          <w:rFonts w:cs="Times New Roman"/>
          <w:sz w:val="28"/>
          <w:szCs w:val="28"/>
          <w:lang w:val="nl-NL" w:eastAsia="en-US" w:bidi="ar-SA"/>
        </w:rPr>
        <w:t>. Xử lý vi phạm</w:t>
      </w:r>
    </w:p>
    <w:p w14:paraId="61AF1030" w14:textId="4B1EBA2A" w:rsidR="00844995" w:rsidRPr="00382A00" w:rsidRDefault="00844995" w:rsidP="00382A00">
      <w:pPr>
        <w:spacing w:before="120" w:after="120" w:line="360" w:lineRule="exact"/>
        <w:ind w:firstLine="709"/>
        <w:rPr>
          <w:rFonts w:cs="Times New Roman"/>
          <w:sz w:val="28"/>
          <w:szCs w:val="28"/>
          <w:lang w:val="nl-NL" w:eastAsia="en-US" w:bidi="ar-SA"/>
        </w:rPr>
      </w:pPr>
      <w:r w:rsidRPr="00382A00">
        <w:rPr>
          <w:rFonts w:cs="Times New Roman"/>
          <w:sz w:val="28"/>
          <w:szCs w:val="28"/>
          <w:lang w:val="nl-NL" w:eastAsia="en-US" w:bidi="ar-SA"/>
        </w:rPr>
        <w:t>Điều 2</w:t>
      </w:r>
      <w:r w:rsidR="00BC4D87" w:rsidRPr="00382A00">
        <w:rPr>
          <w:rFonts w:cs="Times New Roman"/>
          <w:sz w:val="28"/>
          <w:szCs w:val="28"/>
          <w:lang w:val="nl-NL" w:eastAsia="en-US" w:bidi="ar-SA"/>
        </w:rPr>
        <w:t>5</w:t>
      </w:r>
      <w:r w:rsidRPr="00382A00">
        <w:rPr>
          <w:rFonts w:cs="Times New Roman"/>
          <w:sz w:val="28"/>
          <w:szCs w:val="28"/>
          <w:lang w:val="nl-NL" w:eastAsia="en-US" w:bidi="ar-SA"/>
        </w:rPr>
        <w:t>. Điều khoản thi hành</w:t>
      </w:r>
    </w:p>
    <w:p w14:paraId="5011CA3D" w14:textId="63FA37F7" w:rsidR="00A917BB" w:rsidRPr="00382A00" w:rsidRDefault="00A917BB" w:rsidP="00382A00">
      <w:pPr>
        <w:shd w:val="clear" w:color="auto" w:fill="FFFFFF"/>
        <w:spacing w:before="120" w:after="120" w:line="360" w:lineRule="exact"/>
        <w:ind w:firstLine="709"/>
        <w:jc w:val="both"/>
        <w:rPr>
          <w:rFonts w:cs="Times New Roman"/>
          <w:i/>
          <w:color w:val="000000"/>
          <w:sz w:val="28"/>
          <w:szCs w:val="28"/>
          <w:lang w:val="it-IT"/>
        </w:rPr>
      </w:pPr>
      <w:r w:rsidRPr="00382A00">
        <w:rPr>
          <w:rFonts w:cs="Times New Roman"/>
          <w:i/>
          <w:color w:val="000000"/>
          <w:sz w:val="28"/>
          <w:szCs w:val="28"/>
          <w:lang w:val="it-IT"/>
        </w:rPr>
        <w:t xml:space="preserve">(Xin gửi kèm theo: (1) Dự thảo </w:t>
      </w:r>
      <w:r w:rsidR="009B6673" w:rsidRPr="00382A00">
        <w:rPr>
          <w:rFonts w:cs="Times New Roman"/>
          <w:i/>
          <w:iCs/>
          <w:sz w:val="28"/>
          <w:szCs w:val="28"/>
          <w:lang w:val="vi-VN"/>
        </w:rPr>
        <w:t xml:space="preserve">Quyết định ban hành Quy chế quản lý, vận hành, khai thác và sử dụng Nền tảng học trực tuyến </w:t>
      </w:r>
      <w:r w:rsidR="00BB3A38" w:rsidRPr="00382A00">
        <w:rPr>
          <w:rFonts w:cs="Times New Roman"/>
          <w:i/>
          <w:iCs/>
          <w:sz w:val="28"/>
          <w:szCs w:val="28"/>
          <w:lang w:val="nl-NL"/>
        </w:rPr>
        <w:t>“</w:t>
      </w:r>
      <w:r w:rsidR="009B6673" w:rsidRPr="00382A00">
        <w:rPr>
          <w:rFonts w:cs="Times New Roman"/>
          <w:i/>
          <w:iCs/>
          <w:sz w:val="28"/>
          <w:szCs w:val="28"/>
          <w:lang w:val="vi-VN"/>
        </w:rPr>
        <w:t>Bình dân học vụ số</w:t>
      </w:r>
      <w:r w:rsidR="00BB3A38" w:rsidRPr="00382A00">
        <w:rPr>
          <w:rFonts w:cs="Times New Roman"/>
          <w:i/>
          <w:iCs/>
          <w:sz w:val="28"/>
          <w:szCs w:val="28"/>
          <w:lang w:val="nl-NL"/>
        </w:rPr>
        <w:t>”</w:t>
      </w:r>
      <w:r w:rsidR="009B6673" w:rsidRPr="00382A00">
        <w:rPr>
          <w:rFonts w:cs="Times New Roman"/>
          <w:i/>
          <w:iCs/>
          <w:sz w:val="28"/>
          <w:szCs w:val="28"/>
          <w:lang w:val="vi-VN"/>
        </w:rPr>
        <w:t xml:space="preserve"> tỉnh Cà Mau</w:t>
      </w:r>
      <w:r w:rsidRPr="00382A00">
        <w:rPr>
          <w:rFonts w:cs="Times New Roman"/>
          <w:i/>
          <w:color w:val="000000"/>
          <w:sz w:val="28"/>
          <w:szCs w:val="28"/>
          <w:lang w:val="it-IT"/>
        </w:rPr>
        <w:t xml:space="preserve">; </w:t>
      </w:r>
      <w:r w:rsidR="00C02871" w:rsidRPr="00382A00">
        <w:rPr>
          <w:rFonts w:cs="Times New Roman"/>
          <w:i/>
          <w:color w:val="000000"/>
          <w:sz w:val="28"/>
          <w:szCs w:val="28"/>
          <w:lang w:val="it-IT"/>
        </w:rPr>
        <w:t>(2)</w:t>
      </w:r>
      <w:r w:rsidR="0027423A" w:rsidRPr="00382A00">
        <w:rPr>
          <w:rFonts w:cs="Times New Roman"/>
          <w:i/>
          <w:color w:val="000000"/>
          <w:sz w:val="28"/>
          <w:szCs w:val="28"/>
          <w:lang w:val="it-IT"/>
        </w:rPr>
        <w:t xml:space="preserve"> </w:t>
      </w:r>
      <w:r w:rsidR="00C02871" w:rsidRPr="00382A00">
        <w:rPr>
          <w:rFonts w:cs="Times New Roman"/>
          <w:i/>
          <w:color w:val="000000"/>
          <w:sz w:val="28"/>
          <w:szCs w:val="28"/>
          <w:lang w:val="it-IT"/>
        </w:rPr>
        <w:t xml:space="preserve">Dự thảo </w:t>
      </w:r>
      <w:r w:rsidR="00C02871" w:rsidRPr="00382A00">
        <w:rPr>
          <w:rFonts w:cs="Times New Roman"/>
          <w:i/>
          <w:iCs/>
          <w:sz w:val="28"/>
          <w:szCs w:val="28"/>
          <w:lang w:val="vi-VN"/>
        </w:rPr>
        <w:t xml:space="preserve">Quy chế quản lý, vận hành, khai thác và sử dụng Nền tảng học trực tuyến </w:t>
      </w:r>
      <w:r w:rsidR="00BB3A38" w:rsidRPr="00382A00">
        <w:rPr>
          <w:rFonts w:cs="Times New Roman"/>
          <w:i/>
          <w:iCs/>
          <w:sz w:val="28"/>
          <w:szCs w:val="28"/>
          <w:lang w:val="nl-NL"/>
        </w:rPr>
        <w:t>“</w:t>
      </w:r>
      <w:r w:rsidR="00C02871" w:rsidRPr="00382A00">
        <w:rPr>
          <w:rFonts w:cs="Times New Roman"/>
          <w:i/>
          <w:iCs/>
          <w:sz w:val="28"/>
          <w:szCs w:val="28"/>
          <w:lang w:val="vi-VN"/>
        </w:rPr>
        <w:t>Bình dân học vụ số</w:t>
      </w:r>
      <w:r w:rsidR="00BB3A38" w:rsidRPr="00382A00">
        <w:rPr>
          <w:rFonts w:cs="Times New Roman"/>
          <w:i/>
          <w:iCs/>
          <w:sz w:val="28"/>
          <w:szCs w:val="28"/>
          <w:lang w:val="nl-NL"/>
        </w:rPr>
        <w:t>”</w:t>
      </w:r>
      <w:r w:rsidR="00C02871" w:rsidRPr="00382A00">
        <w:rPr>
          <w:rFonts w:cs="Times New Roman"/>
          <w:i/>
          <w:iCs/>
          <w:sz w:val="28"/>
          <w:szCs w:val="28"/>
          <w:lang w:val="vi-VN"/>
        </w:rPr>
        <w:t xml:space="preserve"> tỉnh Cà Mau</w:t>
      </w:r>
      <w:r w:rsidR="009E2932" w:rsidRPr="00382A00">
        <w:rPr>
          <w:rFonts w:cs="Times New Roman"/>
          <w:i/>
          <w:iCs/>
          <w:sz w:val="28"/>
          <w:szCs w:val="28"/>
          <w:lang w:val="nl-NL"/>
        </w:rPr>
        <w:t>;</w:t>
      </w:r>
      <w:r w:rsidR="00A73A08" w:rsidRPr="00382A00">
        <w:rPr>
          <w:rFonts w:cs="Times New Roman"/>
          <w:i/>
          <w:iCs/>
          <w:sz w:val="28"/>
          <w:szCs w:val="28"/>
          <w:lang w:val="nl-NL"/>
        </w:rPr>
        <w:t>(3) Bản so sánh, thuyết minh;</w:t>
      </w:r>
      <w:r w:rsidR="00C02871" w:rsidRPr="00382A00">
        <w:rPr>
          <w:rFonts w:cs="Times New Roman"/>
          <w:i/>
          <w:color w:val="000000"/>
          <w:sz w:val="28"/>
          <w:szCs w:val="28"/>
          <w:lang w:val="it-IT"/>
        </w:rPr>
        <w:t xml:space="preserve"> </w:t>
      </w:r>
      <w:r w:rsidRPr="00382A00">
        <w:rPr>
          <w:rFonts w:cs="Times New Roman"/>
          <w:i/>
          <w:color w:val="000000"/>
          <w:sz w:val="28"/>
          <w:szCs w:val="28"/>
          <w:lang w:val="it-IT"/>
        </w:rPr>
        <w:t>(</w:t>
      </w:r>
      <w:r w:rsidR="00A73A08" w:rsidRPr="00382A00">
        <w:rPr>
          <w:rFonts w:cs="Times New Roman"/>
          <w:i/>
          <w:color w:val="000000"/>
          <w:sz w:val="28"/>
          <w:szCs w:val="28"/>
          <w:lang w:val="it-IT"/>
        </w:rPr>
        <w:t>4</w:t>
      </w:r>
      <w:r w:rsidRPr="00382A00">
        <w:rPr>
          <w:rFonts w:cs="Times New Roman"/>
          <w:i/>
          <w:color w:val="000000"/>
          <w:sz w:val="28"/>
          <w:szCs w:val="28"/>
          <w:lang w:val="it-IT"/>
        </w:rPr>
        <w:t xml:space="preserve">) Báo cáo giải trình, tiếp thu ý kiến góp ý của các đơn vị vào nội dung dự </w:t>
      </w:r>
      <w:r w:rsidRPr="00382A00">
        <w:rPr>
          <w:rFonts w:cs="Times New Roman"/>
          <w:i/>
          <w:color w:val="000000"/>
          <w:sz w:val="28"/>
          <w:szCs w:val="28"/>
          <w:lang w:val="it-IT"/>
        </w:rPr>
        <w:lastRenderedPageBreak/>
        <w:t>thảo; (</w:t>
      </w:r>
      <w:r w:rsidR="00A73A08" w:rsidRPr="00382A00">
        <w:rPr>
          <w:rFonts w:cs="Times New Roman"/>
          <w:i/>
          <w:color w:val="000000"/>
          <w:sz w:val="28"/>
          <w:szCs w:val="28"/>
          <w:lang w:val="it-IT"/>
        </w:rPr>
        <w:t>5</w:t>
      </w:r>
      <w:r w:rsidRPr="00382A00">
        <w:rPr>
          <w:rFonts w:cs="Times New Roman"/>
          <w:i/>
          <w:color w:val="000000"/>
          <w:sz w:val="28"/>
          <w:szCs w:val="28"/>
          <w:lang w:val="it-IT"/>
        </w:rPr>
        <w:t>) Tài liệu có liên quan)</w:t>
      </w:r>
    </w:p>
    <w:p w14:paraId="7A181234" w14:textId="38BF47BB" w:rsidR="000D02F1" w:rsidRPr="00382A00" w:rsidRDefault="00A917BB" w:rsidP="00382A00">
      <w:pPr>
        <w:spacing w:before="120" w:after="120" w:line="360" w:lineRule="exact"/>
        <w:ind w:firstLine="709"/>
        <w:jc w:val="both"/>
        <w:rPr>
          <w:rStyle w:val="Strong"/>
          <w:rFonts w:cs="Times New Roman"/>
          <w:b w:val="0"/>
          <w:bCs w:val="0"/>
          <w:spacing w:val="-6"/>
          <w:sz w:val="28"/>
          <w:szCs w:val="28"/>
          <w:lang w:val="nl-NL"/>
        </w:rPr>
      </w:pPr>
      <w:r w:rsidRPr="00382A00">
        <w:rPr>
          <w:rFonts w:cs="Times New Roman"/>
          <w:spacing w:val="-6"/>
          <w:sz w:val="28"/>
          <w:szCs w:val="28"/>
          <w:lang w:val="nl-NL"/>
        </w:rPr>
        <w:t>Sở Khoa học và Công nghệ</w:t>
      </w:r>
      <w:r w:rsidR="00BE412E" w:rsidRPr="00382A00">
        <w:rPr>
          <w:rStyle w:val="Strong"/>
          <w:rFonts w:eastAsia="Arial" w:cs="Times New Roman"/>
          <w:b w:val="0"/>
          <w:bCs w:val="0"/>
          <w:spacing w:val="-6"/>
          <w:sz w:val="28"/>
          <w:szCs w:val="28"/>
          <w:lang w:val="fr-FR"/>
        </w:rPr>
        <w:t xml:space="preserve"> </w:t>
      </w:r>
      <w:r w:rsidR="00BE412E" w:rsidRPr="00382A00">
        <w:rPr>
          <w:rFonts w:cs="Times New Roman"/>
          <w:spacing w:val="-6"/>
          <w:sz w:val="28"/>
          <w:szCs w:val="28"/>
          <w:lang w:val="nl-NL"/>
        </w:rPr>
        <w:t xml:space="preserve">kính gửi </w:t>
      </w:r>
      <w:r w:rsidRPr="00382A00">
        <w:rPr>
          <w:rFonts w:cs="Times New Roman"/>
          <w:spacing w:val="-6"/>
          <w:sz w:val="28"/>
          <w:szCs w:val="28"/>
          <w:lang w:val="nl-NL"/>
        </w:rPr>
        <w:t>Ủy ban nhân dân tỉnh</w:t>
      </w:r>
      <w:r w:rsidR="00BE412E" w:rsidRPr="00382A00">
        <w:rPr>
          <w:rFonts w:cs="Times New Roman"/>
          <w:spacing w:val="-6"/>
          <w:sz w:val="28"/>
          <w:szCs w:val="28"/>
          <w:lang w:val="nl-NL"/>
        </w:rPr>
        <w:t xml:space="preserve"> xem xét, </w:t>
      </w:r>
      <w:r w:rsidRPr="00382A00">
        <w:rPr>
          <w:rFonts w:cs="Times New Roman"/>
          <w:spacing w:val="-6"/>
          <w:sz w:val="28"/>
          <w:szCs w:val="28"/>
          <w:lang w:val="nl-NL"/>
        </w:rPr>
        <w:t>phê duyệt</w:t>
      </w:r>
      <w:r w:rsidR="00AD3273" w:rsidRPr="00382A00">
        <w:rPr>
          <w:rFonts w:cs="Times New Roman"/>
          <w:spacing w:val="-6"/>
          <w:sz w:val="28"/>
          <w:szCs w:val="28"/>
          <w:lang w:val="fr-FR"/>
        </w:rPr>
        <w:t>.</w:t>
      </w:r>
      <w:r w:rsidR="00BE412E" w:rsidRPr="00382A00">
        <w:rPr>
          <w:rFonts w:cs="Times New Roman"/>
          <w:spacing w:val="-6"/>
          <w:sz w:val="28"/>
          <w:szCs w:val="28"/>
          <w:lang w:val="fr-FR"/>
        </w:rPr>
        <w:t>/.</w:t>
      </w:r>
    </w:p>
    <w:tbl>
      <w:tblPr>
        <w:tblW w:w="0" w:type="auto"/>
        <w:tblLook w:val="01E0" w:firstRow="1" w:lastRow="1" w:firstColumn="1" w:lastColumn="1" w:noHBand="0" w:noVBand="0"/>
      </w:tblPr>
      <w:tblGrid>
        <w:gridCol w:w="5528"/>
        <w:gridCol w:w="3759"/>
      </w:tblGrid>
      <w:tr w:rsidR="000D02F1" w:rsidRPr="006520C5" w14:paraId="0A7FC7FD" w14:textId="77777777" w:rsidTr="004D03E2">
        <w:tc>
          <w:tcPr>
            <w:tcW w:w="5637" w:type="dxa"/>
          </w:tcPr>
          <w:p w14:paraId="087F3E2B" w14:textId="77777777" w:rsidR="000D02F1" w:rsidRPr="005D15C3" w:rsidRDefault="000D02F1" w:rsidP="00C06446">
            <w:pPr>
              <w:widowControl/>
              <w:suppressAutoHyphens w:val="0"/>
              <w:autoSpaceDN/>
              <w:spacing w:before="120"/>
              <w:textAlignment w:val="auto"/>
              <w:rPr>
                <w:rFonts w:eastAsia="Times New Roman" w:cs="Times New Roman"/>
                <w:kern w:val="0"/>
                <w:lang w:val="nl-NL" w:eastAsia="en-US" w:bidi="ar-SA"/>
              </w:rPr>
            </w:pPr>
            <w:r w:rsidRPr="005D15C3">
              <w:rPr>
                <w:rFonts w:eastAsia="Times New Roman" w:cs="Times New Roman"/>
                <w:b/>
                <w:bCs/>
                <w:i/>
                <w:iCs/>
                <w:kern w:val="0"/>
                <w:lang w:val="nl-NL" w:eastAsia="en-US" w:bidi="ar-SA"/>
              </w:rPr>
              <w:t>Nơi nhận:</w:t>
            </w:r>
            <w:r w:rsidRPr="005D15C3">
              <w:rPr>
                <w:rFonts w:eastAsia="Times New Roman" w:cs="Times New Roman"/>
                <w:b/>
                <w:bCs/>
                <w:kern w:val="0"/>
                <w:lang w:val="nl-NL" w:eastAsia="en-US" w:bidi="ar-SA"/>
              </w:rPr>
              <w:t xml:space="preserve"> </w:t>
            </w:r>
          </w:p>
          <w:p w14:paraId="1480B30B" w14:textId="77777777" w:rsidR="000D02F1" w:rsidRPr="005D15C3" w:rsidRDefault="000D02F1" w:rsidP="00C06446">
            <w:pPr>
              <w:widowControl/>
              <w:suppressAutoHyphens w:val="0"/>
              <w:autoSpaceDN/>
              <w:textAlignment w:val="auto"/>
              <w:rPr>
                <w:rStyle w:val="fontstyle01"/>
                <w:lang w:val="nl-NL"/>
              </w:rPr>
            </w:pPr>
            <w:r w:rsidRPr="005D15C3">
              <w:rPr>
                <w:rStyle w:val="fontstyle01"/>
                <w:lang w:val="nl-NL"/>
              </w:rPr>
              <w:t>- Như trên;</w:t>
            </w:r>
          </w:p>
          <w:p w14:paraId="2861620C" w14:textId="2B2D3CC3" w:rsidR="000D02F1" w:rsidRPr="005D15C3" w:rsidRDefault="000D02F1" w:rsidP="00C06446">
            <w:pPr>
              <w:widowControl/>
              <w:suppressAutoHyphens w:val="0"/>
              <w:autoSpaceDN/>
              <w:textAlignment w:val="auto"/>
              <w:rPr>
                <w:rStyle w:val="fontstyle01"/>
                <w:lang w:val="nl-NL"/>
              </w:rPr>
            </w:pPr>
            <w:r w:rsidRPr="005D15C3">
              <w:rPr>
                <w:rStyle w:val="fontstyle01"/>
                <w:lang w:val="nl-NL"/>
              </w:rPr>
              <w:t xml:space="preserve">- Ban Giám đốc </w:t>
            </w:r>
            <w:r w:rsidR="000407EB" w:rsidRPr="005D15C3">
              <w:rPr>
                <w:rStyle w:val="fontstyle01"/>
                <w:lang w:val="nl-NL"/>
              </w:rPr>
              <w:t>SKH&amp;CN</w:t>
            </w:r>
            <w:r w:rsidR="004D03E2">
              <w:rPr>
                <w:rStyle w:val="fontstyle01"/>
                <w:lang w:val="nl-NL"/>
              </w:rPr>
              <w:t xml:space="preserve"> (b/c)</w:t>
            </w:r>
            <w:r w:rsidRPr="005D15C3">
              <w:rPr>
                <w:rStyle w:val="fontstyle01"/>
                <w:lang w:val="nl-NL"/>
              </w:rPr>
              <w:t>;</w:t>
            </w:r>
          </w:p>
          <w:p w14:paraId="486B2856" w14:textId="39BB8481" w:rsidR="00BE412E" w:rsidRPr="005D15C3" w:rsidRDefault="00BE412E" w:rsidP="00C06446">
            <w:pPr>
              <w:widowControl/>
              <w:suppressAutoHyphens w:val="0"/>
              <w:autoSpaceDN/>
              <w:textAlignment w:val="auto"/>
              <w:rPr>
                <w:rStyle w:val="fontstyle01"/>
                <w:lang w:val="nl-NL"/>
              </w:rPr>
            </w:pPr>
            <w:r w:rsidRPr="005D15C3">
              <w:rPr>
                <w:rStyle w:val="fontstyle01"/>
                <w:lang w:val="nl-NL"/>
              </w:rPr>
              <w:t xml:space="preserve">- </w:t>
            </w:r>
            <w:r w:rsidR="000407EB" w:rsidRPr="005D15C3">
              <w:rPr>
                <w:rStyle w:val="fontstyle01"/>
                <w:lang w:val="nl-NL"/>
              </w:rPr>
              <w:t>Các phòng, đơn vị thuộc Sở</w:t>
            </w:r>
            <w:r w:rsidRPr="005D15C3">
              <w:rPr>
                <w:rStyle w:val="fontstyle01"/>
                <w:lang w:val="nl-NL"/>
              </w:rPr>
              <w:t>;</w:t>
            </w:r>
          </w:p>
          <w:p w14:paraId="51905095" w14:textId="15CC1760" w:rsidR="000D02F1" w:rsidRPr="006520C5" w:rsidRDefault="000D02F1" w:rsidP="00C06446">
            <w:pPr>
              <w:widowControl/>
              <w:suppressAutoHyphens w:val="0"/>
              <w:autoSpaceDN/>
              <w:textAlignment w:val="auto"/>
              <w:rPr>
                <w:rFonts w:eastAsia="Times New Roman" w:cs="Times New Roman"/>
                <w:kern w:val="0"/>
                <w:sz w:val="22"/>
                <w:szCs w:val="22"/>
                <w:lang w:eastAsia="en-US" w:bidi="ar-SA"/>
              </w:rPr>
            </w:pPr>
            <w:r w:rsidRPr="00482AD6">
              <w:rPr>
                <w:rStyle w:val="fontstyle01"/>
              </w:rPr>
              <w:t>- Lưu: VT</w:t>
            </w:r>
            <w:r w:rsidR="00EA7C78">
              <w:rPr>
                <w:rStyle w:val="fontstyle01"/>
              </w:rPr>
              <w:t>,</w:t>
            </w:r>
            <w:r w:rsidR="000407EB">
              <w:rPr>
                <w:rStyle w:val="fontstyle01"/>
              </w:rPr>
              <w:t xml:space="preserve"> TTCĐS,</w:t>
            </w:r>
            <w:r w:rsidR="00EA7C78">
              <w:rPr>
                <w:rStyle w:val="fontstyle01"/>
              </w:rPr>
              <w:t xml:space="preserve"> </w:t>
            </w:r>
            <w:r w:rsidR="00EA7C78" w:rsidRPr="00AD3273">
              <w:rPr>
                <w:rStyle w:val="fontstyle01"/>
                <w:vertAlign w:val="subscript"/>
              </w:rPr>
              <w:t>(Y)</w:t>
            </w:r>
            <w:r w:rsidRPr="00AD3273">
              <w:rPr>
                <w:rStyle w:val="fontstyle01"/>
                <w:vertAlign w:val="subscript"/>
              </w:rPr>
              <w:t>.</w:t>
            </w:r>
          </w:p>
        </w:tc>
        <w:tc>
          <w:tcPr>
            <w:tcW w:w="3827" w:type="dxa"/>
          </w:tcPr>
          <w:p w14:paraId="28703A39" w14:textId="09CF13A0" w:rsidR="000D02F1" w:rsidRDefault="00717776" w:rsidP="00717776">
            <w:pPr>
              <w:widowControl/>
              <w:suppressAutoHyphens w:val="0"/>
              <w:autoSpaceDN/>
              <w:jc w:val="center"/>
              <w:textAlignment w:val="auto"/>
              <w:rPr>
                <w:rFonts w:eastAsia="Times New Roman" w:cs="Times New Roman"/>
                <w:b/>
                <w:bCs/>
                <w:kern w:val="0"/>
                <w:sz w:val="28"/>
                <w:szCs w:val="28"/>
                <w:lang w:eastAsia="en-US" w:bidi="ar-SA"/>
              </w:rPr>
            </w:pPr>
            <w:r>
              <w:rPr>
                <w:rFonts w:eastAsia="Times New Roman" w:cs="Times New Roman"/>
                <w:b/>
                <w:bCs/>
                <w:kern w:val="0"/>
                <w:sz w:val="28"/>
                <w:szCs w:val="28"/>
                <w:lang w:eastAsia="en-US" w:bidi="ar-SA"/>
              </w:rPr>
              <w:t xml:space="preserve">KT. </w:t>
            </w:r>
            <w:r w:rsidR="000D02F1" w:rsidRPr="006520C5">
              <w:rPr>
                <w:rFonts w:eastAsia="Times New Roman" w:cs="Times New Roman"/>
                <w:b/>
                <w:bCs/>
                <w:kern w:val="0"/>
                <w:sz w:val="28"/>
                <w:szCs w:val="28"/>
                <w:lang w:eastAsia="en-US" w:bidi="ar-SA"/>
              </w:rPr>
              <w:t>GIÁM ĐỐC</w:t>
            </w:r>
          </w:p>
          <w:p w14:paraId="2BE9BC4C" w14:textId="0FF5C9C3" w:rsidR="00717776" w:rsidRPr="006520C5" w:rsidRDefault="00717776" w:rsidP="00717776">
            <w:pPr>
              <w:widowControl/>
              <w:suppressAutoHyphens w:val="0"/>
              <w:autoSpaceDN/>
              <w:jc w:val="center"/>
              <w:textAlignment w:val="auto"/>
              <w:rPr>
                <w:rFonts w:eastAsia="Times New Roman" w:cs="Times New Roman"/>
                <w:b/>
                <w:bCs/>
                <w:kern w:val="0"/>
                <w:sz w:val="28"/>
                <w:szCs w:val="28"/>
                <w:lang w:eastAsia="en-US" w:bidi="ar-SA"/>
              </w:rPr>
            </w:pPr>
            <w:r>
              <w:rPr>
                <w:rFonts w:eastAsia="Times New Roman" w:cs="Times New Roman"/>
                <w:b/>
                <w:bCs/>
                <w:kern w:val="0"/>
                <w:sz w:val="28"/>
                <w:szCs w:val="28"/>
                <w:lang w:eastAsia="en-US" w:bidi="ar-SA"/>
              </w:rPr>
              <w:t>PHÓ GIÁM ĐỐC</w:t>
            </w:r>
          </w:p>
          <w:p w14:paraId="74766B3B" w14:textId="77777777" w:rsidR="000D02F1" w:rsidRDefault="000D02F1" w:rsidP="00C06446">
            <w:pPr>
              <w:widowControl/>
              <w:suppressAutoHyphens w:val="0"/>
              <w:autoSpaceDN/>
              <w:textAlignment w:val="auto"/>
              <w:rPr>
                <w:rFonts w:eastAsia="Times New Roman" w:cs="Times New Roman"/>
                <w:b/>
                <w:bCs/>
                <w:kern w:val="0"/>
                <w:sz w:val="28"/>
                <w:szCs w:val="28"/>
                <w:lang w:eastAsia="en-US" w:bidi="ar-SA"/>
              </w:rPr>
            </w:pPr>
          </w:p>
          <w:p w14:paraId="7DFC9E0E" w14:textId="77777777" w:rsidR="000D02F1" w:rsidRDefault="000D02F1" w:rsidP="00C06446">
            <w:pPr>
              <w:widowControl/>
              <w:suppressAutoHyphens w:val="0"/>
              <w:autoSpaceDN/>
              <w:textAlignment w:val="auto"/>
              <w:rPr>
                <w:rFonts w:eastAsia="Times New Roman" w:cs="Times New Roman"/>
                <w:b/>
                <w:bCs/>
                <w:kern w:val="0"/>
                <w:sz w:val="28"/>
                <w:szCs w:val="28"/>
                <w:lang w:eastAsia="en-US" w:bidi="ar-SA"/>
              </w:rPr>
            </w:pPr>
          </w:p>
          <w:p w14:paraId="35A86F93" w14:textId="77777777" w:rsidR="006D34CC" w:rsidRDefault="006D34CC" w:rsidP="00C06446">
            <w:pPr>
              <w:widowControl/>
              <w:suppressAutoHyphens w:val="0"/>
              <w:autoSpaceDN/>
              <w:textAlignment w:val="auto"/>
              <w:rPr>
                <w:rFonts w:eastAsia="Times New Roman" w:cs="Times New Roman"/>
                <w:b/>
                <w:bCs/>
                <w:kern w:val="0"/>
                <w:sz w:val="28"/>
                <w:szCs w:val="28"/>
                <w:lang w:eastAsia="en-US" w:bidi="ar-SA"/>
              </w:rPr>
            </w:pPr>
          </w:p>
          <w:p w14:paraId="7C7E7DA9" w14:textId="77777777" w:rsidR="000D02F1" w:rsidRDefault="000D02F1" w:rsidP="00C06446">
            <w:pPr>
              <w:widowControl/>
              <w:suppressAutoHyphens w:val="0"/>
              <w:autoSpaceDN/>
              <w:textAlignment w:val="auto"/>
              <w:rPr>
                <w:rFonts w:eastAsia="Times New Roman" w:cs="Times New Roman"/>
                <w:b/>
                <w:bCs/>
                <w:kern w:val="0"/>
                <w:sz w:val="28"/>
                <w:szCs w:val="28"/>
                <w:lang w:eastAsia="en-US" w:bidi="ar-SA"/>
              </w:rPr>
            </w:pPr>
          </w:p>
          <w:p w14:paraId="35008781" w14:textId="77777777" w:rsidR="00717776" w:rsidRDefault="00717776" w:rsidP="00C06446">
            <w:pPr>
              <w:widowControl/>
              <w:suppressAutoHyphens w:val="0"/>
              <w:autoSpaceDN/>
              <w:textAlignment w:val="auto"/>
              <w:rPr>
                <w:rFonts w:eastAsia="Times New Roman" w:cs="Times New Roman"/>
                <w:b/>
                <w:bCs/>
                <w:kern w:val="0"/>
                <w:sz w:val="28"/>
                <w:szCs w:val="28"/>
                <w:lang w:eastAsia="en-US" w:bidi="ar-SA"/>
              </w:rPr>
            </w:pPr>
          </w:p>
          <w:p w14:paraId="1BA7AC0A" w14:textId="5635D2A9" w:rsidR="000D02F1" w:rsidRPr="006520C5" w:rsidRDefault="00717776" w:rsidP="006D34CC">
            <w:pPr>
              <w:widowControl/>
              <w:suppressAutoHyphens w:val="0"/>
              <w:autoSpaceDN/>
              <w:spacing w:before="120" w:after="120"/>
              <w:jc w:val="center"/>
              <w:textAlignment w:val="auto"/>
              <w:rPr>
                <w:rFonts w:eastAsia="Times New Roman" w:cs="Times New Roman"/>
                <w:b/>
                <w:bCs/>
                <w:kern w:val="0"/>
                <w:sz w:val="28"/>
                <w:szCs w:val="28"/>
                <w:lang w:eastAsia="en-US" w:bidi="ar-SA"/>
              </w:rPr>
            </w:pPr>
            <w:r>
              <w:rPr>
                <w:rFonts w:eastAsia="Times New Roman" w:cs="Times New Roman"/>
                <w:b/>
                <w:bCs/>
                <w:kern w:val="0"/>
                <w:sz w:val="28"/>
                <w:szCs w:val="28"/>
                <w:lang w:eastAsia="en-US" w:bidi="ar-SA"/>
              </w:rPr>
              <w:t xml:space="preserve">Phạm </w:t>
            </w:r>
            <w:r w:rsidR="000407EB">
              <w:rPr>
                <w:rFonts w:eastAsia="Times New Roman" w:cs="Times New Roman"/>
                <w:b/>
                <w:bCs/>
                <w:kern w:val="0"/>
                <w:sz w:val="28"/>
                <w:szCs w:val="28"/>
                <w:lang w:eastAsia="en-US" w:bidi="ar-SA"/>
              </w:rPr>
              <w:t>Thống Nhất</w:t>
            </w:r>
          </w:p>
        </w:tc>
      </w:tr>
      <w:bookmarkEnd w:id="0"/>
    </w:tbl>
    <w:p w14:paraId="79DB9D30" w14:textId="77777777" w:rsidR="00855734" w:rsidRDefault="00855734" w:rsidP="005772B9"/>
    <w:sectPr w:rsidR="00855734" w:rsidSect="00355D9F">
      <w:headerReference w:type="default" r:id="rId6"/>
      <w:headerReference w:type="first" r:id="rId7"/>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3383" w14:textId="77777777" w:rsidR="007E3A71" w:rsidRDefault="007E3A71">
      <w:r>
        <w:separator/>
      </w:r>
    </w:p>
  </w:endnote>
  <w:endnote w:type="continuationSeparator" w:id="0">
    <w:p w14:paraId="7EFB5FAF" w14:textId="77777777" w:rsidR="007E3A71" w:rsidRDefault="007E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B1A27" w14:textId="77777777" w:rsidR="007E3A71" w:rsidRDefault="007E3A71">
      <w:r>
        <w:separator/>
      </w:r>
    </w:p>
  </w:footnote>
  <w:footnote w:type="continuationSeparator" w:id="0">
    <w:p w14:paraId="4B26E5B9" w14:textId="77777777" w:rsidR="007E3A71" w:rsidRDefault="007E3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69789"/>
      <w:docPartObj>
        <w:docPartGallery w:val="Page Numbers (Top of Page)"/>
        <w:docPartUnique/>
      </w:docPartObj>
    </w:sdtPr>
    <w:sdtEndPr>
      <w:rPr>
        <w:noProof/>
      </w:rPr>
    </w:sdtEndPr>
    <w:sdtContent>
      <w:p w14:paraId="49126DD6" w14:textId="74917F6A" w:rsidR="002E6A7B" w:rsidRDefault="002E6A7B">
        <w:pPr>
          <w:pStyle w:val="Header"/>
          <w:jc w:val="center"/>
        </w:pPr>
        <w:r>
          <w:fldChar w:fldCharType="begin"/>
        </w:r>
        <w:r>
          <w:instrText xml:space="preserve"> PAGE   \* MERGEFORMAT </w:instrText>
        </w:r>
        <w:r>
          <w:fldChar w:fldCharType="separate"/>
        </w:r>
        <w:r w:rsidR="004D03E2">
          <w:rPr>
            <w:noProof/>
          </w:rPr>
          <w:t>2</w:t>
        </w:r>
        <w:r>
          <w:rPr>
            <w:noProof/>
          </w:rPr>
          <w:fldChar w:fldCharType="end"/>
        </w:r>
      </w:p>
    </w:sdtContent>
  </w:sdt>
  <w:p w14:paraId="6FD8141F" w14:textId="77777777" w:rsidR="000D02F1" w:rsidRPr="005772B9" w:rsidRDefault="000D02F1" w:rsidP="00577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BAD58" w14:textId="203F4E0F" w:rsidR="000D02F1" w:rsidRDefault="000D02F1" w:rsidP="00EF4DED">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2F1"/>
    <w:rsid w:val="000407EB"/>
    <w:rsid w:val="000432D2"/>
    <w:rsid w:val="00047004"/>
    <w:rsid w:val="0004779E"/>
    <w:rsid w:val="00050468"/>
    <w:rsid w:val="00052258"/>
    <w:rsid w:val="00054BF7"/>
    <w:rsid w:val="0007064D"/>
    <w:rsid w:val="00071661"/>
    <w:rsid w:val="0009193A"/>
    <w:rsid w:val="000B4E14"/>
    <w:rsid w:val="000B757B"/>
    <w:rsid w:val="000C01FB"/>
    <w:rsid w:val="000C5E68"/>
    <w:rsid w:val="000C7686"/>
    <w:rsid w:val="000C7E53"/>
    <w:rsid w:val="000D02F1"/>
    <w:rsid w:val="000D192A"/>
    <w:rsid w:val="000D1FD8"/>
    <w:rsid w:val="000E7D17"/>
    <w:rsid w:val="0010714E"/>
    <w:rsid w:val="00112531"/>
    <w:rsid w:val="00114365"/>
    <w:rsid w:val="001157E8"/>
    <w:rsid w:val="00115DBB"/>
    <w:rsid w:val="0011750B"/>
    <w:rsid w:val="0012050C"/>
    <w:rsid w:val="00121DA9"/>
    <w:rsid w:val="00140B9F"/>
    <w:rsid w:val="00142486"/>
    <w:rsid w:val="001477B1"/>
    <w:rsid w:val="00165F93"/>
    <w:rsid w:val="001736C9"/>
    <w:rsid w:val="00174B98"/>
    <w:rsid w:val="00194FFC"/>
    <w:rsid w:val="001951DB"/>
    <w:rsid w:val="001B3BB6"/>
    <w:rsid w:val="001B5423"/>
    <w:rsid w:val="001C2776"/>
    <w:rsid w:val="001C439C"/>
    <w:rsid w:val="001C621C"/>
    <w:rsid w:val="001C7D44"/>
    <w:rsid w:val="001D3179"/>
    <w:rsid w:val="001D5F07"/>
    <w:rsid w:val="001D7418"/>
    <w:rsid w:val="001E37C4"/>
    <w:rsid w:val="002159D5"/>
    <w:rsid w:val="002302A2"/>
    <w:rsid w:val="002315C1"/>
    <w:rsid w:val="0023580A"/>
    <w:rsid w:val="00250D03"/>
    <w:rsid w:val="00254AEE"/>
    <w:rsid w:val="002609D3"/>
    <w:rsid w:val="00270122"/>
    <w:rsid w:val="00270AF8"/>
    <w:rsid w:val="0027423A"/>
    <w:rsid w:val="00275EFA"/>
    <w:rsid w:val="0028035D"/>
    <w:rsid w:val="0028287D"/>
    <w:rsid w:val="002A4A2B"/>
    <w:rsid w:val="002D0DE8"/>
    <w:rsid w:val="002D69AD"/>
    <w:rsid w:val="002E12B1"/>
    <w:rsid w:val="002E28B0"/>
    <w:rsid w:val="002E2F12"/>
    <w:rsid w:val="002E6A7B"/>
    <w:rsid w:val="002F4163"/>
    <w:rsid w:val="00300F79"/>
    <w:rsid w:val="00303B98"/>
    <w:rsid w:val="00322B8A"/>
    <w:rsid w:val="00326FA0"/>
    <w:rsid w:val="00331D53"/>
    <w:rsid w:val="0033505C"/>
    <w:rsid w:val="003406C9"/>
    <w:rsid w:val="003525CB"/>
    <w:rsid w:val="00355D9F"/>
    <w:rsid w:val="003563A0"/>
    <w:rsid w:val="00366082"/>
    <w:rsid w:val="00382A00"/>
    <w:rsid w:val="0038674A"/>
    <w:rsid w:val="003908F3"/>
    <w:rsid w:val="00391DC4"/>
    <w:rsid w:val="00396EC8"/>
    <w:rsid w:val="003A3A7E"/>
    <w:rsid w:val="003A7DC8"/>
    <w:rsid w:val="003B6737"/>
    <w:rsid w:val="003C6ECF"/>
    <w:rsid w:val="003C7D57"/>
    <w:rsid w:val="004113EE"/>
    <w:rsid w:val="00415A10"/>
    <w:rsid w:val="004200EB"/>
    <w:rsid w:val="0043595F"/>
    <w:rsid w:val="0044465E"/>
    <w:rsid w:val="004471F3"/>
    <w:rsid w:val="00450DC6"/>
    <w:rsid w:val="004651B0"/>
    <w:rsid w:val="00470D5D"/>
    <w:rsid w:val="00474AB2"/>
    <w:rsid w:val="004762E4"/>
    <w:rsid w:val="00482D07"/>
    <w:rsid w:val="00484D0E"/>
    <w:rsid w:val="004A149A"/>
    <w:rsid w:val="004A5420"/>
    <w:rsid w:val="004A660C"/>
    <w:rsid w:val="004B3352"/>
    <w:rsid w:val="004B70BB"/>
    <w:rsid w:val="004B7CBE"/>
    <w:rsid w:val="004D03E2"/>
    <w:rsid w:val="004D1373"/>
    <w:rsid w:val="004D435C"/>
    <w:rsid w:val="004D5A84"/>
    <w:rsid w:val="004D7713"/>
    <w:rsid w:val="004D7A9C"/>
    <w:rsid w:val="004E0FE3"/>
    <w:rsid w:val="004E5087"/>
    <w:rsid w:val="004F0322"/>
    <w:rsid w:val="00505162"/>
    <w:rsid w:val="0051347E"/>
    <w:rsid w:val="00520905"/>
    <w:rsid w:val="005216F8"/>
    <w:rsid w:val="00522AE6"/>
    <w:rsid w:val="00526B5D"/>
    <w:rsid w:val="005335F3"/>
    <w:rsid w:val="0053452E"/>
    <w:rsid w:val="005502AD"/>
    <w:rsid w:val="0057092F"/>
    <w:rsid w:val="005772B9"/>
    <w:rsid w:val="0058523A"/>
    <w:rsid w:val="00587A13"/>
    <w:rsid w:val="00594302"/>
    <w:rsid w:val="00596549"/>
    <w:rsid w:val="005A0AFE"/>
    <w:rsid w:val="005A1A86"/>
    <w:rsid w:val="005B3AF0"/>
    <w:rsid w:val="005B7BA4"/>
    <w:rsid w:val="005C207B"/>
    <w:rsid w:val="005D15C3"/>
    <w:rsid w:val="005D6D69"/>
    <w:rsid w:val="005E1EEB"/>
    <w:rsid w:val="005E46C0"/>
    <w:rsid w:val="005E48A0"/>
    <w:rsid w:val="00643ED1"/>
    <w:rsid w:val="006473DF"/>
    <w:rsid w:val="00655B59"/>
    <w:rsid w:val="00657521"/>
    <w:rsid w:val="00682868"/>
    <w:rsid w:val="006A5BBE"/>
    <w:rsid w:val="006B0C8B"/>
    <w:rsid w:val="006C00DE"/>
    <w:rsid w:val="006C0C8D"/>
    <w:rsid w:val="006D34CC"/>
    <w:rsid w:val="006E036C"/>
    <w:rsid w:val="006E2D67"/>
    <w:rsid w:val="006F1902"/>
    <w:rsid w:val="006F1CDD"/>
    <w:rsid w:val="00706EB9"/>
    <w:rsid w:val="00710579"/>
    <w:rsid w:val="00717776"/>
    <w:rsid w:val="00717C04"/>
    <w:rsid w:val="00722AE9"/>
    <w:rsid w:val="00724656"/>
    <w:rsid w:val="0073426E"/>
    <w:rsid w:val="00740D2B"/>
    <w:rsid w:val="00743F47"/>
    <w:rsid w:val="007462B1"/>
    <w:rsid w:val="00753036"/>
    <w:rsid w:val="00761B67"/>
    <w:rsid w:val="00764DAB"/>
    <w:rsid w:val="007673F6"/>
    <w:rsid w:val="00771EF4"/>
    <w:rsid w:val="0078008A"/>
    <w:rsid w:val="00780B77"/>
    <w:rsid w:val="007959A6"/>
    <w:rsid w:val="007A179C"/>
    <w:rsid w:val="007C0982"/>
    <w:rsid w:val="007C153D"/>
    <w:rsid w:val="007D4C6A"/>
    <w:rsid w:val="007E3A71"/>
    <w:rsid w:val="007E3AB3"/>
    <w:rsid w:val="007E4EE8"/>
    <w:rsid w:val="007F4A51"/>
    <w:rsid w:val="007F78B8"/>
    <w:rsid w:val="00804869"/>
    <w:rsid w:val="00813899"/>
    <w:rsid w:val="00821CD7"/>
    <w:rsid w:val="00825E94"/>
    <w:rsid w:val="00830379"/>
    <w:rsid w:val="00844995"/>
    <w:rsid w:val="00846DDA"/>
    <w:rsid w:val="0084759B"/>
    <w:rsid w:val="00855734"/>
    <w:rsid w:val="00890E27"/>
    <w:rsid w:val="00891F50"/>
    <w:rsid w:val="008A4791"/>
    <w:rsid w:val="008A69F2"/>
    <w:rsid w:val="008B5DCF"/>
    <w:rsid w:val="008B78B4"/>
    <w:rsid w:val="008C2F4D"/>
    <w:rsid w:val="008D05DA"/>
    <w:rsid w:val="008E0836"/>
    <w:rsid w:val="0090026A"/>
    <w:rsid w:val="009118DF"/>
    <w:rsid w:val="00966402"/>
    <w:rsid w:val="00972071"/>
    <w:rsid w:val="00976930"/>
    <w:rsid w:val="00983E55"/>
    <w:rsid w:val="0099519D"/>
    <w:rsid w:val="009B6673"/>
    <w:rsid w:val="009C1162"/>
    <w:rsid w:val="009D21A6"/>
    <w:rsid w:val="009E08CF"/>
    <w:rsid w:val="009E2932"/>
    <w:rsid w:val="009E32BF"/>
    <w:rsid w:val="009E5842"/>
    <w:rsid w:val="00A1133C"/>
    <w:rsid w:val="00A16A76"/>
    <w:rsid w:val="00A20BEB"/>
    <w:rsid w:val="00A25677"/>
    <w:rsid w:val="00A26CA5"/>
    <w:rsid w:val="00A64F3C"/>
    <w:rsid w:val="00A706F4"/>
    <w:rsid w:val="00A725E8"/>
    <w:rsid w:val="00A73A08"/>
    <w:rsid w:val="00A87468"/>
    <w:rsid w:val="00A87C37"/>
    <w:rsid w:val="00A917BB"/>
    <w:rsid w:val="00A95D33"/>
    <w:rsid w:val="00A970D8"/>
    <w:rsid w:val="00AA0BC2"/>
    <w:rsid w:val="00AA70BD"/>
    <w:rsid w:val="00AB0CD1"/>
    <w:rsid w:val="00AC29C8"/>
    <w:rsid w:val="00AC6832"/>
    <w:rsid w:val="00AD30EA"/>
    <w:rsid w:val="00AD3273"/>
    <w:rsid w:val="00AD7D62"/>
    <w:rsid w:val="00AE4876"/>
    <w:rsid w:val="00AE6ED1"/>
    <w:rsid w:val="00AE6F22"/>
    <w:rsid w:val="00AE768F"/>
    <w:rsid w:val="00AF38DD"/>
    <w:rsid w:val="00AF71BF"/>
    <w:rsid w:val="00B30CDC"/>
    <w:rsid w:val="00B355A3"/>
    <w:rsid w:val="00B4136A"/>
    <w:rsid w:val="00B42030"/>
    <w:rsid w:val="00B533E5"/>
    <w:rsid w:val="00B55FE7"/>
    <w:rsid w:val="00B63BE1"/>
    <w:rsid w:val="00B71BEB"/>
    <w:rsid w:val="00B76789"/>
    <w:rsid w:val="00B91490"/>
    <w:rsid w:val="00B9512C"/>
    <w:rsid w:val="00B974AD"/>
    <w:rsid w:val="00BA2D99"/>
    <w:rsid w:val="00BA30CF"/>
    <w:rsid w:val="00BA7471"/>
    <w:rsid w:val="00BB1C6A"/>
    <w:rsid w:val="00BB3061"/>
    <w:rsid w:val="00BB3A38"/>
    <w:rsid w:val="00BC4D87"/>
    <w:rsid w:val="00BD1A29"/>
    <w:rsid w:val="00BD4E17"/>
    <w:rsid w:val="00BD7BCB"/>
    <w:rsid w:val="00BE412E"/>
    <w:rsid w:val="00BE4FB5"/>
    <w:rsid w:val="00BF06AF"/>
    <w:rsid w:val="00C02871"/>
    <w:rsid w:val="00C22092"/>
    <w:rsid w:val="00C3114D"/>
    <w:rsid w:val="00C3650A"/>
    <w:rsid w:val="00C36941"/>
    <w:rsid w:val="00C40765"/>
    <w:rsid w:val="00C5057A"/>
    <w:rsid w:val="00C5705A"/>
    <w:rsid w:val="00C8227B"/>
    <w:rsid w:val="00C86B27"/>
    <w:rsid w:val="00C960D7"/>
    <w:rsid w:val="00CC3DA2"/>
    <w:rsid w:val="00CC6798"/>
    <w:rsid w:val="00CF3C9E"/>
    <w:rsid w:val="00D06400"/>
    <w:rsid w:val="00D30A0F"/>
    <w:rsid w:val="00D40D32"/>
    <w:rsid w:val="00D500BB"/>
    <w:rsid w:val="00D52089"/>
    <w:rsid w:val="00D76BFE"/>
    <w:rsid w:val="00D800C7"/>
    <w:rsid w:val="00D83251"/>
    <w:rsid w:val="00D8341A"/>
    <w:rsid w:val="00D871B2"/>
    <w:rsid w:val="00D90040"/>
    <w:rsid w:val="00D91DE0"/>
    <w:rsid w:val="00D91F97"/>
    <w:rsid w:val="00D97052"/>
    <w:rsid w:val="00DA08E6"/>
    <w:rsid w:val="00DB4093"/>
    <w:rsid w:val="00DB42BE"/>
    <w:rsid w:val="00DB5E74"/>
    <w:rsid w:val="00DB64F7"/>
    <w:rsid w:val="00DB79D2"/>
    <w:rsid w:val="00DF0687"/>
    <w:rsid w:val="00DF7559"/>
    <w:rsid w:val="00DF7E84"/>
    <w:rsid w:val="00E022E6"/>
    <w:rsid w:val="00E04680"/>
    <w:rsid w:val="00E17D8D"/>
    <w:rsid w:val="00E36490"/>
    <w:rsid w:val="00E44F54"/>
    <w:rsid w:val="00E52A1E"/>
    <w:rsid w:val="00E57195"/>
    <w:rsid w:val="00E70466"/>
    <w:rsid w:val="00E73B4D"/>
    <w:rsid w:val="00E742E3"/>
    <w:rsid w:val="00E80221"/>
    <w:rsid w:val="00E82540"/>
    <w:rsid w:val="00E82F91"/>
    <w:rsid w:val="00E83705"/>
    <w:rsid w:val="00E902B9"/>
    <w:rsid w:val="00E952E9"/>
    <w:rsid w:val="00E96E45"/>
    <w:rsid w:val="00EA7C78"/>
    <w:rsid w:val="00EC5BC7"/>
    <w:rsid w:val="00ED4F0A"/>
    <w:rsid w:val="00ED6F5E"/>
    <w:rsid w:val="00F1141D"/>
    <w:rsid w:val="00F13EA3"/>
    <w:rsid w:val="00F16BD9"/>
    <w:rsid w:val="00F300AD"/>
    <w:rsid w:val="00F32762"/>
    <w:rsid w:val="00F34EC6"/>
    <w:rsid w:val="00F364BA"/>
    <w:rsid w:val="00F374F1"/>
    <w:rsid w:val="00F51F05"/>
    <w:rsid w:val="00F55EA6"/>
    <w:rsid w:val="00F57F2A"/>
    <w:rsid w:val="00F63BE1"/>
    <w:rsid w:val="00F7771E"/>
    <w:rsid w:val="00F80BF0"/>
    <w:rsid w:val="00F8346C"/>
    <w:rsid w:val="00FA08F8"/>
    <w:rsid w:val="00FA15D6"/>
    <w:rsid w:val="00FA1BD3"/>
    <w:rsid w:val="00FA7030"/>
    <w:rsid w:val="00FB12D7"/>
    <w:rsid w:val="00FB5837"/>
    <w:rsid w:val="00FB73A4"/>
    <w:rsid w:val="00FC16FF"/>
    <w:rsid w:val="00FC2264"/>
    <w:rsid w:val="00FC43F4"/>
    <w:rsid w:val="00FD063E"/>
    <w:rsid w:val="00FD266B"/>
    <w:rsid w:val="00FE0AFC"/>
    <w:rsid w:val="00FF7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89244"/>
  <w15:docId w15:val="{1A38791F-63A1-4C60-9767-68331F2E1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120" w:after="120" w:line="27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2F1"/>
    <w:pPr>
      <w:widowControl w:val="0"/>
      <w:suppressAutoHyphens/>
      <w:autoSpaceDN w:val="0"/>
      <w:spacing w:before="0" w:after="0" w:line="240" w:lineRule="auto"/>
      <w:textAlignment w:val="baseline"/>
    </w:pPr>
    <w:rPr>
      <w:rFonts w:eastAsia="Arial Unicode MS" w:cs="Mangal"/>
      <w:kern w:val="3"/>
      <w:sz w:val="24"/>
      <w:szCs w:val="24"/>
      <w:lang w:eastAsia="zh-CN" w:bidi="hi-IN"/>
      <w14:ligatures w14:val="none"/>
    </w:rPr>
  </w:style>
  <w:style w:type="paragraph" w:styleId="Heading1">
    <w:name w:val="heading 1"/>
    <w:basedOn w:val="Normal"/>
    <w:next w:val="Normal"/>
    <w:link w:val="Heading1Char"/>
    <w:uiPriority w:val="9"/>
    <w:qFormat/>
    <w:rsid w:val="000D02F1"/>
    <w:pPr>
      <w:keepNext/>
      <w:keepLines/>
      <w:widowControl/>
      <w:suppressAutoHyphens w:val="0"/>
      <w:autoSpaceDN/>
      <w:spacing w:before="360" w:after="80" w:line="271" w:lineRule="auto"/>
      <w:textAlignment w:val="auto"/>
      <w:outlineLvl w:val="0"/>
    </w:pPr>
    <w:rPr>
      <w:rFonts w:asciiTheme="majorHAnsi" w:eastAsiaTheme="majorEastAsia" w:hAnsiTheme="majorHAnsi" w:cstheme="majorBidi"/>
      <w:color w:val="2F5496"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0D02F1"/>
    <w:pPr>
      <w:keepNext/>
      <w:keepLines/>
      <w:widowControl/>
      <w:suppressAutoHyphens w:val="0"/>
      <w:autoSpaceDN/>
      <w:spacing w:before="160" w:after="80" w:line="271" w:lineRule="auto"/>
      <w:textAlignment w:val="auto"/>
      <w:outlineLvl w:val="1"/>
    </w:pPr>
    <w:rPr>
      <w:rFonts w:asciiTheme="majorHAnsi" w:eastAsiaTheme="majorEastAsia" w:hAnsiTheme="majorHAnsi" w:cstheme="majorBidi"/>
      <w:color w:val="2F5496"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unhideWhenUsed/>
    <w:qFormat/>
    <w:rsid w:val="000D02F1"/>
    <w:pPr>
      <w:keepNext/>
      <w:keepLines/>
      <w:widowControl/>
      <w:suppressAutoHyphens w:val="0"/>
      <w:autoSpaceDN/>
      <w:spacing w:before="160" w:after="80" w:line="271" w:lineRule="auto"/>
      <w:textAlignment w:val="auto"/>
      <w:outlineLvl w:val="2"/>
    </w:pPr>
    <w:rPr>
      <w:rFonts w:asciiTheme="minorHAnsi" w:eastAsiaTheme="majorEastAsia" w:hAnsiTheme="minorHAnsi" w:cstheme="majorBidi"/>
      <w:color w:val="2F5496"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0D02F1"/>
    <w:pPr>
      <w:keepNext/>
      <w:keepLines/>
      <w:widowControl/>
      <w:suppressAutoHyphens w:val="0"/>
      <w:autoSpaceDN/>
      <w:spacing w:before="80" w:after="40" w:line="271" w:lineRule="auto"/>
      <w:textAlignment w:val="auto"/>
      <w:outlineLvl w:val="3"/>
    </w:pPr>
    <w:rPr>
      <w:rFonts w:asciiTheme="minorHAnsi" w:eastAsiaTheme="majorEastAsia" w:hAnsiTheme="minorHAnsi" w:cstheme="majorBidi"/>
      <w:i/>
      <w:iCs/>
      <w:color w:val="2F5496" w:themeColor="accent1" w:themeShade="BF"/>
      <w:kern w:val="2"/>
      <w:sz w:val="28"/>
      <w:szCs w:val="28"/>
      <w:lang w:eastAsia="en-US" w:bidi="ar-SA"/>
      <w14:ligatures w14:val="standardContextual"/>
    </w:rPr>
  </w:style>
  <w:style w:type="paragraph" w:styleId="Heading5">
    <w:name w:val="heading 5"/>
    <w:basedOn w:val="Normal"/>
    <w:next w:val="Normal"/>
    <w:link w:val="Heading5Char"/>
    <w:uiPriority w:val="9"/>
    <w:semiHidden/>
    <w:unhideWhenUsed/>
    <w:qFormat/>
    <w:rsid w:val="000D02F1"/>
    <w:pPr>
      <w:keepNext/>
      <w:keepLines/>
      <w:widowControl/>
      <w:suppressAutoHyphens w:val="0"/>
      <w:autoSpaceDN/>
      <w:spacing w:before="80" w:after="40" w:line="271" w:lineRule="auto"/>
      <w:textAlignment w:val="auto"/>
      <w:outlineLvl w:val="4"/>
    </w:pPr>
    <w:rPr>
      <w:rFonts w:asciiTheme="minorHAnsi" w:eastAsiaTheme="majorEastAsia" w:hAnsiTheme="minorHAnsi" w:cstheme="majorBidi"/>
      <w:color w:val="2F5496" w:themeColor="accent1" w:themeShade="BF"/>
      <w:kern w:val="2"/>
      <w:sz w:val="28"/>
      <w:szCs w:val="28"/>
      <w:lang w:eastAsia="en-US" w:bidi="ar-SA"/>
      <w14:ligatures w14:val="standardContextual"/>
    </w:rPr>
  </w:style>
  <w:style w:type="paragraph" w:styleId="Heading6">
    <w:name w:val="heading 6"/>
    <w:basedOn w:val="Normal"/>
    <w:next w:val="Normal"/>
    <w:link w:val="Heading6Char"/>
    <w:uiPriority w:val="9"/>
    <w:semiHidden/>
    <w:unhideWhenUsed/>
    <w:qFormat/>
    <w:rsid w:val="000D02F1"/>
    <w:pPr>
      <w:keepNext/>
      <w:keepLines/>
      <w:widowControl/>
      <w:suppressAutoHyphens w:val="0"/>
      <w:autoSpaceDN/>
      <w:spacing w:before="40" w:line="271" w:lineRule="auto"/>
      <w:textAlignment w:val="auto"/>
      <w:outlineLvl w:val="5"/>
    </w:pPr>
    <w:rPr>
      <w:rFonts w:asciiTheme="minorHAnsi" w:eastAsiaTheme="majorEastAsia" w:hAnsiTheme="minorHAnsi" w:cstheme="majorBidi"/>
      <w:i/>
      <w:iCs/>
      <w:color w:val="595959" w:themeColor="text1" w:themeTint="A6"/>
      <w:kern w:val="2"/>
      <w:sz w:val="28"/>
      <w:szCs w:val="28"/>
      <w:lang w:eastAsia="en-US" w:bidi="ar-SA"/>
      <w14:ligatures w14:val="standardContextual"/>
    </w:rPr>
  </w:style>
  <w:style w:type="paragraph" w:styleId="Heading7">
    <w:name w:val="heading 7"/>
    <w:basedOn w:val="Normal"/>
    <w:next w:val="Normal"/>
    <w:link w:val="Heading7Char"/>
    <w:uiPriority w:val="9"/>
    <w:semiHidden/>
    <w:unhideWhenUsed/>
    <w:qFormat/>
    <w:rsid w:val="000D02F1"/>
    <w:pPr>
      <w:keepNext/>
      <w:keepLines/>
      <w:widowControl/>
      <w:suppressAutoHyphens w:val="0"/>
      <w:autoSpaceDN/>
      <w:spacing w:before="40" w:line="271" w:lineRule="auto"/>
      <w:textAlignment w:val="auto"/>
      <w:outlineLvl w:val="6"/>
    </w:pPr>
    <w:rPr>
      <w:rFonts w:asciiTheme="minorHAnsi" w:eastAsiaTheme="majorEastAsia" w:hAnsiTheme="minorHAnsi" w:cstheme="majorBidi"/>
      <w:color w:val="595959" w:themeColor="text1" w:themeTint="A6"/>
      <w:kern w:val="2"/>
      <w:sz w:val="28"/>
      <w:szCs w:val="28"/>
      <w:lang w:eastAsia="en-US" w:bidi="ar-SA"/>
      <w14:ligatures w14:val="standardContextual"/>
    </w:rPr>
  </w:style>
  <w:style w:type="paragraph" w:styleId="Heading8">
    <w:name w:val="heading 8"/>
    <w:basedOn w:val="Normal"/>
    <w:next w:val="Normal"/>
    <w:link w:val="Heading8Char"/>
    <w:uiPriority w:val="9"/>
    <w:semiHidden/>
    <w:unhideWhenUsed/>
    <w:qFormat/>
    <w:rsid w:val="000D02F1"/>
    <w:pPr>
      <w:keepNext/>
      <w:keepLines/>
      <w:widowControl/>
      <w:suppressAutoHyphens w:val="0"/>
      <w:autoSpaceDN/>
      <w:spacing w:line="271" w:lineRule="auto"/>
      <w:textAlignment w:val="auto"/>
      <w:outlineLvl w:val="7"/>
    </w:pPr>
    <w:rPr>
      <w:rFonts w:asciiTheme="minorHAnsi" w:eastAsiaTheme="majorEastAsia" w:hAnsiTheme="minorHAnsi" w:cstheme="majorBidi"/>
      <w:i/>
      <w:iCs/>
      <w:color w:val="272727" w:themeColor="text1" w:themeTint="D8"/>
      <w:kern w:val="2"/>
      <w:sz w:val="28"/>
      <w:szCs w:val="28"/>
      <w:lang w:eastAsia="en-US" w:bidi="ar-SA"/>
      <w14:ligatures w14:val="standardContextual"/>
    </w:rPr>
  </w:style>
  <w:style w:type="paragraph" w:styleId="Heading9">
    <w:name w:val="heading 9"/>
    <w:basedOn w:val="Normal"/>
    <w:next w:val="Normal"/>
    <w:link w:val="Heading9Char"/>
    <w:uiPriority w:val="9"/>
    <w:semiHidden/>
    <w:unhideWhenUsed/>
    <w:qFormat/>
    <w:rsid w:val="000D02F1"/>
    <w:pPr>
      <w:keepNext/>
      <w:keepLines/>
      <w:widowControl/>
      <w:suppressAutoHyphens w:val="0"/>
      <w:autoSpaceDN/>
      <w:spacing w:line="271" w:lineRule="auto"/>
      <w:textAlignment w:val="auto"/>
      <w:outlineLvl w:val="8"/>
    </w:pPr>
    <w:rPr>
      <w:rFonts w:asciiTheme="minorHAnsi" w:eastAsiaTheme="majorEastAsia" w:hAnsiTheme="minorHAnsi" w:cstheme="majorBidi"/>
      <w:color w:val="272727" w:themeColor="text1" w:themeTint="D8"/>
      <w:kern w:val="2"/>
      <w:sz w:val="28"/>
      <w:szCs w:val="28"/>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2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02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D02F1"/>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0D02F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D02F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D02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02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02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02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02F1"/>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0D0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2F1"/>
    <w:pPr>
      <w:widowControl/>
      <w:numPr>
        <w:ilvl w:val="1"/>
      </w:numPr>
      <w:suppressAutoHyphens w:val="0"/>
      <w:autoSpaceDN/>
      <w:spacing w:before="120" w:after="160" w:line="271"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0D02F1"/>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0D02F1"/>
    <w:pPr>
      <w:widowControl/>
      <w:suppressAutoHyphens w:val="0"/>
      <w:autoSpaceDN/>
      <w:spacing w:before="160" w:after="160" w:line="271" w:lineRule="auto"/>
      <w:jc w:val="center"/>
      <w:textAlignment w:val="auto"/>
    </w:pPr>
    <w:rPr>
      <w:rFonts w:eastAsiaTheme="minorHAnsi" w:cs="Times New Roman"/>
      <w:i/>
      <w:iCs/>
      <w:color w:val="404040" w:themeColor="text1" w:themeTint="BF"/>
      <w:kern w:val="2"/>
      <w:sz w:val="28"/>
      <w:szCs w:val="28"/>
      <w:lang w:eastAsia="en-US" w:bidi="ar-SA"/>
      <w14:ligatures w14:val="standardContextual"/>
    </w:rPr>
  </w:style>
  <w:style w:type="character" w:customStyle="1" w:styleId="QuoteChar">
    <w:name w:val="Quote Char"/>
    <w:basedOn w:val="DefaultParagraphFont"/>
    <w:link w:val="Quote"/>
    <w:uiPriority w:val="29"/>
    <w:rsid w:val="000D02F1"/>
    <w:rPr>
      <w:i/>
      <w:iCs/>
      <w:color w:val="404040" w:themeColor="text1" w:themeTint="BF"/>
    </w:rPr>
  </w:style>
  <w:style w:type="paragraph" w:styleId="ListParagraph">
    <w:name w:val="List Paragraph"/>
    <w:basedOn w:val="Normal"/>
    <w:uiPriority w:val="34"/>
    <w:qFormat/>
    <w:rsid w:val="000D02F1"/>
    <w:pPr>
      <w:widowControl/>
      <w:suppressAutoHyphens w:val="0"/>
      <w:autoSpaceDN/>
      <w:spacing w:before="120" w:after="120" w:line="271" w:lineRule="auto"/>
      <w:ind w:left="720"/>
      <w:contextualSpacing/>
      <w:textAlignment w:val="auto"/>
    </w:pPr>
    <w:rPr>
      <w:rFonts w:eastAsiaTheme="minorHAnsi" w:cs="Times New Roman"/>
      <w:kern w:val="2"/>
      <w:sz w:val="28"/>
      <w:szCs w:val="28"/>
      <w:lang w:eastAsia="en-US" w:bidi="ar-SA"/>
      <w14:ligatures w14:val="standardContextual"/>
    </w:rPr>
  </w:style>
  <w:style w:type="character" w:styleId="IntenseEmphasis">
    <w:name w:val="Intense Emphasis"/>
    <w:basedOn w:val="DefaultParagraphFont"/>
    <w:uiPriority w:val="21"/>
    <w:qFormat/>
    <w:rsid w:val="000D02F1"/>
    <w:rPr>
      <w:i/>
      <w:iCs/>
      <w:color w:val="2F5496" w:themeColor="accent1" w:themeShade="BF"/>
    </w:rPr>
  </w:style>
  <w:style w:type="paragraph" w:styleId="IntenseQuote">
    <w:name w:val="Intense Quote"/>
    <w:basedOn w:val="Normal"/>
    <w:next w:val="Normal"/>
    <w:link w:val="IntenseQuoteChar"/>
    <w:uiPriority w:val="30"/>
    <w:qFormat/>
    <w:rsid w:val="000D02F1"/>
    <w:pPr>
      <w:widowControl/>
      <w:pBdr>
        <w:top w:val="single" w:sz="4" w:space="10" w:color="2F5496" w:themeColor="accent1" w:themeShade="BF"/>
        <w:bottom w:val="single" w:sz="4" w:space="10" w:color="2F5496" w:themeColor="accent1" w:themeShade="BF"/>
      </w:pBdr>
      <w:suppressAutoHyphens w:val="0"/>
      <w:autoSpaceDN/>
      <w:spacing w:before="360" w:after="360" w:line="271" w:lineRule="auto"/>
      <w:ind w:left="864" w:right="864"/>
      <w:jc w:val="center"/>
      <w:textAlignment w:val="auto"/>
    </w:pPr>
    <w:rPr>
      <w:rFonts w:eastAsiaTheme="minorHAnsi" w:cs="Times New Roman"/>
      <w:i/>
      <w:iCs/>
      <w:color w:val="2F5496" w:themeColor="accent1" w:themeShade="BF"/>
      <w:kern w:val="2"/>
      <w:sz w:val="28"/>
      <w:szCs w:val="28"/>
      <w:lang w:eastAsia="en-US" w:bidi="ar-SA"/>
      <w14:ligatures w14:val="standardContextual"/>
    </w:rPr>
  </w:style>
  <w:style w:type="character" w:customStyle="1" w:styleId="IntenseQuoteChar">
    <w:name w:val="Intense Quote Char"/>
    <w:basedOn w:val="DefaultParagraphFont"/>
    <w:link w:val="IntenseQuote"/>
    <w:uiPriority w:val="30"/>
    <w:rsid w:val="000D02F1"/>
    <w:rPr>
      <w:i/>
      <w:iCs/>
      <w:color w:val="2F5496" w:themeColor="accent1" w:themeShade="BF"/>
    </w:rPr>
  </w:style>
  <w:style w:type="character" w:styleId="IntenseReference">
    <w:name w:val="Intense Reference"/>
    <w:basedOn w:val="DefaultParagraphFont"/>
    <w:uiPriority w:val="32"/>
    <w:qFormat/>
    <w:rsid w:val="000D02F1"/>
    <w:rPr>
      <w:b/>
      <w:bCs/>
      <w:smallCaps/>
      <w:color w:val="2F5496" w:themeColor="accent1" w:themeShade="BF"/>
      <w:spacing w:val="5"/>
    </w:rPr>
  </w:style>
  <w:style w:type="table" w:styleId="TableGrid">
    <w:name w:val="Table Grid"/>
    <w:basedOn w:val="TableNormal"/>
    <w:uiPriority w:val="59"/>
    <w:rsid w:val="000D02F1"/>
    <w:pPr>
      <w:spacing w:before="0" w:after="0" w:line="240" w:lineRule="auto"/>
    </w:pPr>
    <w:rPr>
      <w:rFonts w:cstheme="minorBidi"/>
      <w:kern w:val="0"/>
      <w:sz w:val="26"/>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02F1"/>
    <w:rPr>
      <w:b/>
      <w:bCs/>
    </w:rPr>
  </w:style>
  <w:style w:type="character" w:customStyle="1" w:styleId="fontstyle01">
    <w:name w:val="fontstyle01"/>
    <w:basedOn w:val="DefaultParagraphFont"/>
    <w:rsid w:val="000D02F1"/>
    <w:rPr>
      <w:rFonts w:ascii="Times New Roman" w:hAnsi="Times New Roman" w:cs="Times New Roman" w:hint="default"/>
      <w:b w:val="0"/>
      <w:bCs w:val="0"/>
      <w:i w:val="0"/>
      <w:iCs w:val="0"/>
      <w:color w:val="000000"/>
      <w:sz w:val="22"/>
      <w:szCs w:val="22"/>
    </w:rPr>
  </w:style>
  <w:style w:type="paragraph" w:styleId="NormalWeb">
    <w:name w:val="Normal (Web)"/>
    <w:basedOn w:val="Normal"/>
    <w:uiPriority w:val="99"/>
    <w:unhideWhenUsed/>
    <w:rsid w:val="000D02F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Header">
    <w:name w:val="header"/>
    <w:basedOn w:val="Normal"/>
    <w:link w:val="HeaderChar"/>
    <w:uiPriority w:val="99"/>
    <w:unhideWhenUsed/>
    <w:rsid w:val="000D02F1"/>
    <w:pPr>
      <w:tabs>
        <w:tab w:val="center" w:pos="4680"/>
        <w:tab w:val="right" w:pos="9360"/>
      </w:tabs>
    </w:pPr>
    <w:rPr>
      <w:szCs w:val="21"/>
    </w:rPr>
  </w:style>
  <w:style w:type="character" w:customStyle="1" w:styleId="HeaderChar">
    <w:name w:val="Header Char"/>
    <w:basedOn w:val="DefaultParagraphFont"/>
    <w:link w:val="Header"/>
    <w:uiPriority w:val="99"/>
    <w:rsid w:val="000D02F1"/>
    <w:rPr>
      <w:rFonts w:eastAsia="Arial Unicode MS" w:cs="Mangal"/>
      <w:kern w:val="3"/>
      <w:sz w:val="24"/>
      <w:szCs w:val="21"/>
      <w:lang w:eastAsia="zh-CN" w:bidi="hi-IN"/>
      <w14:ligatures w14:val="none"/>
    </w:rPr>
  </w:style>
  <w:style w:type="paragraph" w:styleId="Footer">
    <w:name w:val="footer"/>
    <w:basedOn w:val="Normal"/>
    <w:link w:val="FooterChar"/>
    <w:uiPriority w:val="99"/>
    <w:unhideWhenUsed/>
    <w:rsid w:val="000D02F1"/>
    <w:pPr>
      <w:tabs>
        <w:tab w:val="center" w:pos="4680"/>
        <w:tab w:val="right" w:pos="9360"/>
      </w:tabs>
    </w:pPr>
    <w:rPr>
      <w:szCs w:val="21"/>
    </w:rPr>
  </w:style>
  <w:style w:type="character" w:customStyle="1" w:styleId="FooterChar">
    <w:name w:val="Footer Char"/>
    <w:basedOn w:val="DefaultParagraphFont"/>
    <w:link w:val="Footer"/>
    <w:uiPriority w:val="99"/>
    <w:rsid w:val="000D02F1"/>
    <w:rPr>
      <w:rFonts w:eastAsia="Arial Unicode MS" w:cs="Mangal"/>
      <w:kern w:val="3"/>
      <w:sz w:val="24"/>
      <w:szCs w:val="21"/>
      <w:lang w:eastAsia="zh-CN" w:bidi="hi-IN"/>
      <w14:ligatures w14:val="none"/>
    </w:rPr>
  </w:style>
  <w:style w:type="character" w:styleId="Hyperlink">
    <w:name w:val="Hyperlink"/>
    <w:basedOn w:val="DefaultParagraphFont"/>
    <w:unhideWhenUsed/>
    <w:rsid w:val="00D90040"/>
    <w:rPr>
      <w:color w:val="0563C1" w:themeColor="hyperlink"/>
      <w:u w:val="single"/>
    </w:rPr>
  </w:style>
  <w:style w:type="character" w:customStyle="1" w:styleId="UnresolvedMention1">
    <w:name w:val="Unresolved Mention1"/>
    <w:basedOn w:val="DefaultParagraphFont"/>
    <w:uiPriority w:val="99"/>
    <w:semiHidden/>
    <w:unhideWhenUsed/>
    <w:rsid w:val="00D90040"/>
    <w:rPr>
      <w:color w:val="605E5C"/>
      <w:shd w:val="clear" w:color="auto" w:fill="E1DFDD"/>
    </w:rPr>
  </w:style>
  <w:style w:type="paragraph" w:styleId="FootnoteText">
    <w:name w:val="footnote text"/>
    <w:basedOn w:val="Normal"/>
    <w:link w:val="FootnoteTextChar"/>
    <w:uiPriority w:val="99"/>
    <w:semiHidden/>
    <w:unhideWhenUsed/>
    <w:rsid w:val="00FA1BD3"/>
    <w:pPr>
      <w:suppressAutoHyphens w:val="0"/>
      <w:autoSpaceDE w:val="0"/>
      <w:textAlignment w:val="auto"/>
    </w:pPr>
    <w:rPr>
      <w:rFonts w:eastAsia="Times New Roman" w:cs="Times New Roman"/>
      <w:kern w:val="0"/>
      <w:sz w:val="20"/>
      <w:szCs w:val="20"/>
      <w:lang w:val="vi" w:eastAsia="en-US" w:bidi="ar-SA"/>
    </w:rPr>
  </w:style>
  <w:style w:type="character" w:customStyle="1" w:styleId="FootnoteTextChar">
    <w:name w:val="Footnote Text Char"/>
    <w:basedOn w:val="DefaultParagraphFont"/>
    <w:link w:val="FootnoteText"/>
    <w:uiPriority w:val="99"/>
    <w:semiHidden/>
    <w:rsid w:val="00FA1BD3"/>
    <w:rPr>
      <w:rFonts w:eastAsia="Times New Roman"/>
      <w:kern w:val="0"/>
      <w:sz w:val="20"/>
      <w:szCs w:val="20"/>
      <w:lang w:val="vi"/>
      <w14:ligatures w14:val="none"/>
    </w:rPr>
  </w:style>
  <w:style w:type="character" w:styleId="FootnoteReference">
    <w:name w:val="footnote reference"/>
    <w:basedOn w:val="DefaultParagraphFont"/>
    <w:uiPriority w:val="99"/>
    <w:semiHidden/>
    <w:unhideWhenUsed/>
    <w:rsid w:val="00FA1BD3"/>
    <w:rPr>
      <w:vertAlign w:val="superscript"/>
    </w:rPr>
  </w:style>
  <w:style w:type="paragraph" w:styleId="NoSpacing">
    <w:name w:val="No Spacing"/>
    <w:uiPriority w:val="1"/>
    <w:qFormat/>
    <w:rsid w:val="00F34EC6"/>
    <w:pPr>
      <w:widowControl w:val="0"/>
      <w:suppressAutoHyphens/>
      <w:autoSpaceDN w:val="0"/>
      <w:spacing w:before="0" w:after="0" w:line="240" w:lineRule="auto"/>
      <w:textAlignment w:val="baseline"/>
    </w:pPr>
    <w:rPr>
      <w:rFonts w:eastAsia="Arial Unicode MS" w:cs="Mangal"/>
      <w:kern w:val="3"/>
      <w:sz w:val="24"/>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8</Pages>
  <Words>2282</Words>
  <Characters>13012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 TU</dc:creator>
  <cp:keywords/>
  <dc:description/>
  <cp:lastModifiedBy>Như Ý Nguyễn</cp:lastModifiedBy>
  <cp:revision>313</cp:revision>
  <dcterms:created xsi:type="dcterms:W3CDTF">2026-07-16T09:42:00Z</dcterms:created>
  <dcterms:modified xsi:type="dcterms:W3CDTF">2026-10-16T08:49:00Z</dcterms:modified>
</cp:coreProperties>
</file>